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7A9" w:rsidRPr="008617A9" w:rsidRDefault="008617A9" w:rsidP="008617A9">
      <w:pPr>
        <w:jc w:val="center"/>
        <w:rPr>
          <w:color w:val="C00000"/>
          <w:sz w:val="28"/>
          <w:szCs w:val="28"/>
          <w:lang w:val="uk-UA"/>
        </w:rPr>
      </w:pPr>
      <w:r w:rsidRPr="008617A9">
        <w:rPr>
          <w:noProof/>
          <w:color w:val="C00000"/>
          <w:sz w:val="28"/>
          <w:szCs w:val="28"/>
        </w:rPr>
        <w:drawing>
          <wp:inline distT="0" distB="0" distL="0" distR="0" wp14:anchorId="104329E1" wp14:editId="7BAA60B2">
            <wp:extent cx="534670" cy="647065"/>
            <wp:effectExtent l="0" t="0" r="0" b="635"/>
            <wp:docPr id="2093" name="Рисунок 2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 cstate="print">
                      <a:lum bright="10000" contrast="10000"/>
                      <a:extLst>
                        <a:ext uri="{28A0092B-C50C-407E-A947-70E740481C1C}">
                          <a14:useLocalDpi xmlns:a14="http://schemas.microsoft.com/office/drawing/2010/main" val="0"/>
                        </a:ext>
                      </a:extLst>
                    </a:blip>
                    <a:srcRect/>
                    <a:stretch>
                      <a:fillRect/>
                    </a:stretch>
                  </pic:blipFill>
                  <pic:spPr bwMode="auto">
                    <a:xfrm>
                      <a:off x="0" y="0"/>
                      <a:ext cx="534670" cy="647065"/>
                    </a:xfrm>
                    <a:prstGeom prst="rect">
                      <a:avLst/>
                    </a:prstGeom>
                    <a:noFill/>
                    <a:ln>
                      <a:noFill/>
                    </a:ln>
                  </pic:spPr>
                </pic:pic>
              </a:graphicData>
            </a:graphic>
          </wp:inline>
        </w:drawing>
      </w:r>
    </w:p>
    <w:p w:rsidR="008617A9" w:rsidRPr="008617A9" w:rsidRDefault="008617A9" w:rsidP="008617A9">
      <w:pPr>
        <w:jc w:val="center"/>
        <w:rPr>
          <w:b/>
          <w:sz w:val="28"/>
          <w:szCs w:val="28"/>
          <w:lang w:val="uk-UA"/>
        </w:rPr>
      </w:pPr>
      <w:r w:rsidRPr="008617A9">
        <w:rPr>
          <w:b/>
          <w:sz w:val="28"/>
          <w:szCs w:val="28"/>
          <w:lang w:val="uk-UA"/>
        </w:rPr>
        <w:t>ВЕЛИКООЛЕКСАНДРІВСЬКА СЕЛИЩНА РАДА</w:t>
      </w:r>
    </w:p>
    <w:p w:rsidR="008617A9" w:rsidRPr="008617A9" w:rsidRDefault="008617A9" w:rsidP="008617A9">
      <w:pPr>
        <w:jc w:val="center"/>
        <w:rPr>
          <w:b/>
          <w:sz w:val="28"/>
          <w:szCs w:val="28"/>
          <w:lang w:val="uk-UA"/>
        </w:rPr>
      </w:pPr>
      <w:r w:rsidRPr="008617A9">
        <w:rPr>
          <w:b/>
          <w:sz w:val="28"/>
          <w:szCs w:val="28"/>
          <w:lang w:val="en-US"/>
        </w:rPr>
        <w:t>VIII</w:t>
      </w:r>
      <w:r w:rsidRPr="008617A9">
        <w:rPr>
          <w:b/>
          <w:sz w:val="28"/>
          <w:szCs w:val="28"/>
          <w:lang w:val="uk-UA"/>
        </w:rPr>
        <w:t xml:space="preserve"> СКЛИКАННЯ</w:t>
      </w:r>
    </w:p>
    <w:p w:rsidR="008617A9" w:rsidRPr="008617A9" w:rsidRDefault="008617A9" w:rsidP="008617A9">
      <w:pPr>
        <w:jc w:val="center"/>
        <w:rPr>
          <w:b/>
          <w:sz w:val="28"/>
          <w:szCs w:val="28"/>
          <w:lang w:val="uk-UA"/>
        </w:rPr>
      </w:pPr>
    </w:p>
    <w:p w:rsidR="008617A9" w:rsidRPr="008617A9" w:rsidRDefault="008617A9" w:rsidP="008617A9">
      <w:pPr>
        <w:ind w:firstLine="708"/>
        <w:rPr>
          <w:b/>
          <w:sz w:val="36"/>
          <w:szCs w:val="36"/>
          <w:lang w:val="uk-UA"/>
        </w:rPr>
      </w:pPr>
      <w:r w:rsidRPr="008617A9">
        <w:rPr>
          <w:b/>
          <w:sz w:val="28"/>
          <w:szCs w:val="28"/>
        </w:rPr>
        <w:t xml:space="preserve">                                            </w:t>
      </w:r>
      <w:r w:rsidRPr="008617A9">
        <w:rPr>
          <w:b/>
          <w:sz w:val="28"/>
          <w:szCs w:val="28"/>
          <w:lang w:val="uk-UA"/>
        </w:rPr>
        <w:t xml:space="preserve"> </w:t>
      </w:r>
      <w:r w:rsidRPr="008617A9">
        <w:rPr>
          <w:b/>
          <w:sz w:val="28"/>
          <w:szCs w:val="28"/>
        </w:rPr>
        <w:t xml:space="preserve">  </w:t>
      </w:r>
      <w:r w:rsidRPr="008617A9">
        <w:rPr>
          <w:b/>
          <w:sz w:val="28"/>
          <w:szCs w:val="28"/>
          <w:lang w:val="uk-UA"/>
        </w:rPr>
        <w:t xml:space="preserve">  </w:t>
      </w:r>
      <w:r w:rsidRPr="008617A9">
        <w:rPr>
          <w:b/>
          <w:sz w:val="36"/>
          <w:szCs w:val="36"/>
          <w:lang w:val="uk-UA"/>
        </w:rPr>
        <w:t>20 сесія</w:t>
      </w:r>
    </w:p>
    <w:p w:rsidR="008617A9" w:rsidRPr="008617A9" w:rsidRDefault="008617A9" w:rsidP="008617A9">
      <w:pPr>
        <w:jc w:val="center"/>
        <w:rPr>
          <w:b/>
          <w:sz w:val="32"/>
          <w:szCs w:val="32"/>
          <w:lang w:val="uk-UA"/>
        </w:rPr>
      </w:pPr>
      <w:r w:rsidRPr="008617A9">
        <w:rPr>
          <w:b/>
          <w:sz w:val="32"/>
          <w:szCs w:val="32"/>
          <w:lang w:val="uk-UA"/>
        </w:rPr>
        <w:t>Р</w:t>
      </w:r>
      <w:r w:rsidRPr="008617A9">
        <w:rPr>
          <w:b/>
          <w:sz w:val="32"/>
          <w:szCs w:val="32"/>
        </w:rPr>
        <w:t xml:space="preserve"> </w:t>
      </w:r>
      <w:r w:rsidRPr="008617A9">
        <w:rPr>
          <w:b/>
          <w:sz w:val="32"/>
          <w:szCs w:val="32"/>
          <w:lang w:val="uk-UA"/>
        </w:rPr>
        <w:t>І</w:t>
      </w:r>
      <w:r w:rsidRPr="008617A9">
        <w:rPr>
          <w:b/>
          <w:sz w:val="32"/>
          <w:szCs w:val="32"/>
        </w:rPr>
        <w:t xml:space="preserve"> </w:t>
      </w:r>
      <w:r w:rsidRPr="008617A9">
        <w:rPr>
          <w:b/>
          <w:sz w:val="32"/>
          <w:szCs w:val="32"/>
          <w:lang w:val="uk-UA"/>
        </w:rPr>
        <w:t>Ш</w:t>
      </w:r>
      <w:r w:rsidRPr="008617A9">
        <w:rPr>
          <w:b/>
          <w:sz w:val="32"/>
          <w:szCs w:val="32"/>
        </w:rPr>
        <w:t xml:space="preserve"> </w:t>
      </w:r>
      <w:r w:rsidRPr="008617A9">
        <w:rPr>
          <w:b/>
          <w:sz w:val="32"/>
          <w:szCs w:val="32"/>
          <w:lang w:val="uk-UA"/>
        </w:rPr>
        <w:t>Е</w:t>
      </w:r>
      <w:r w:rsidRPr="008617A9">
        <w:rPr>
          <w:b/>
          <w:sz w:val="32"/>
          <w:szCs w:val="32"/>
        </w:rPr>
        <w:t xml:space="preserve"> </w:t>
      </w:r>
      <w:r w:rsidRPr="008617A9">
        <w:rPr>
          <w:b/>
          <w:sz w:val="32"/>
          <w:szCs w:val="32"/>
          <w:lang w:val="uk-UA"/>
        </w:rPr>
        <w:t>Н</w:t>
      </w:r>
      <w:r w:rsidRPr="008617A9">
        <w:rPr>
          <w:b/>
          <w:sz w:val="32"/>
          <w:szCs w:val="32"/>
        </w:rPr>
        <w:t xml:space="preserve"> </w:t>
      </w:r>
      <w:proofErr w:type="spellStart"/>
      <w:r w:rsidRPr="008617A9">
        <w:rPr>
          <w:b/>
          <w:sz w:val="32"/>
          <w:szCs w:val="32"/>
          <w:lang w:val="uk-UA"/>
        </w:rPr>
        <w:t>Н</w:t>
      </w:r>
      <w:proofErr w:type="spellEnd"/>
      <w:r w:rsidRPr="008617A9">
        <w:rPr>
          <w:b/>
          <w:sz w:val="32"/>
          <w:szCs w:val="32"/>
        </w:rPr>
        <w:t xml:space="preserve"> </w:t>
      </w:r>
      <w:r w:rsidRPr="008617A9">
        <w:rPr>
          <w:b/>
          <w:sz w:val="32"/>
          <w:szCs w:val="32"/>
          <w:lang w:val="uk-UA"/>
        </w:rPr>
        <w:t>Я</w:t>
      </w:r>
    </w:p>
    <w:p w:rsidR="008617A9" w:rsidRPr="008617A9" w:rsidRDefault="008617A9" w:rsidP="008617A9">
      <w:pPr>
        <w:rPr>
          <w:sz w:val="28"/>
          <w:szCs w:val="28"/>
          <w:lang w:val="uk-UA"/>
        </w:rPr>
      </w:pPr>
    </w:p>
    <w:p w:rsidR="008617A9" w:rsidRPr="008617A9" w:rsidRDefault="008617A9" w:rsidP="008617A9">
      <w:pPr>
        <w:tabs>
          <w:tab w:val="left" w:pos="360"/>
          <w:tab w:val="left" w:pos="851"/>
        </w:tabs>
        <w:jc w:val="both"/>
        <w:rPr>
          <w:sz w:val="28"/>
          <w:szCs w:val="28"/>
          <w:lang w:val="uk-UA"/>
        </w:rPr>
      </w:pPr>
      <w:r w:rsidRPr="008617A9">
        <w:rPr>
          <w:sz w:val="28"/>
          <w:szCs w:val="28"/>
          <w:lang w:val="uk-UA"/>
        </w:rPr>
        <w:t xml:space="preserve">від 04 лютого 2022 року </w:t>
      </w:r>
      <w:r w:rsidRPr="008617A9">
        <w:rPr>
          <w:sz w:val="28"/>
          <w:szCs w:val="28"/>
          <w:lang w:val="uk-UA"/>
        </w:rPr>
        <w:tab/>
        <w:t xml:space="preserve">       смт Велика Олександрівка</w:t>
      </w:r>
      <w:r w:rsidRPr="008617A9">
        <w:rPr>
          <w:b/>
          <w:sz w:val="28"/>
          <w:szCs w:val="28"/>
          <w:lang w:val="uk-UA"/>
        </w:rPr>
        <w:t xml:space="preserve">                   </w:t>
      </w:r>
      <w:r w:rsidRPr="008617A9">
        <w:rPr>
          <w:sz w:val="28"/>
          <w:szCs w:val="28"/>
          <w:lang w:val="uk-UA"/>
        </w:rPr>
        <w:t>№ 4112</w:t>
      </w:r>
    </w:p>
    <w:p w:rsidR="008617A9" w:rsidRPr="008617A9" w:rsidRDefault="008617A9" w:rsidP="008617A9">
      <w:pPr>
        <w:tabs>
          <w:tab w:val="left" w:pos="7140"/>
        </w:tabs>
        <w:rPr>
          <w:sz w:val="28"/>
          <w:szCs w:val="28"/>
          <w:lang w:val="uk-UA"/>
        </w:rPr>
      </w:pPr>
    </w:p>
    <w:p w:rsidR="008617A9" w:rsidRPr="008617A9" w:rsidRDefault="008617A9" w:rsidP="008617A9">
      <w:pPr>
        <w:tabs>
          <w:tab w:val="left" w:pos="851"/>
          <w:tab w:val="left" w:pos="4678"/>
        </w:tabs>
        <w:ind w:right="4819"/>
        <w:jc w:val="both"/>
        <w:rPr>
          <w:sz w:val="28"/>
          <w:szCs w:val="28"/>
          <w:u w:val="single"/>
          <w:lang w:val="uk-UA"/>
        </w:rPr>
      </w:pPr>
      <w:r w:rsidRPr="008617A9">
        <w:rPr>
          <w:sz w:val="28"/>
          <w:szCs w:val="28"/>
          <w:lang w:val="uk-UA"/>
        </w:rPr>
        <w:t xml:space="preserve">Про затвердження проекту землеустрою щодо відведення земельної ділянки в </w:t>
      </w:r>
      <w:r w:rsidRPr="008617A9">
        <w:rPr>
          <w:sz w:val="28"/>
          <w:szCs w:val="28"/>
          <w:u w:val="single"/>
          <w:lang w:val="uk-UA"/>
        </w:rPr>
        <w:t xml:space="preserve">оренду гр. </w:t>
      </w:r>
      <w:proofErr w:type="spellStart"/>
      <w:r w:rsidRPr="008617A9">
        <w:rPr>
          <w:sz w:val="28"/>
          <w:szCs w:val="28"/>
          <w:u w:val="single"/>
          <w:lang w:val="uk-UA"/>
        </w:rPr>
        <w:t>Осіпову</w:t>
      </w:r>
      <w:proofErr w:type="spellEnd"/>
      <w:r w:rsidRPr="008617A9">
        <w:rPr>
          <w:sz w:val="28"/>
          <w:szCs w:val="28"/>
          <w:u w:val="single"/>
          <w:lang w:val="uk-UA"/>
        </w:rPr>
        <w:t xml:space="preserve"> Р.В.</w:t>
      </w:r>
    </w:p>
    <w:p w:rsidR="008617A9" w:rsidRPr="008617A9" w:rsidRDefault="008617A9" w:rsidP="008617A9">
      <w:pPr>
        <w:tabs>
          <w:tab w:val="left" w:pos="851"/>
        </w:tabs>
        <w:jc w:val="both"/>
        <w:rPr>
          <w:sz w:val="28"/>
          <w:szCs w:val="28"/>
          <w:lang w:val="uk-UA"/>
        </w:rPr>
      </w:pPr>
      <w:r w:rsidRPr="008617A9">
        <w:rPr>
          <w:sz w:val="28"/>
          <w:szCs w:val="28"/>
          <w:lang w:val="uk-UA"/>
        </w:rPr>
        <w:t xml:space="preserve">            Розглянувши заяву гр. </w:t>
      </w:r>
      <w:proofErr w:type="spellStart"/>
      <w:r w:rsidRPr="008617A9">
        <w:rPr>
          <w:sz w:val="28"/>
          <w:szCs w:val="28"/>
          <w:lang w:val="uk-UA"/>
        </w:rPr>
        <w:t>Осіпова</w:t>
      </w:r>
      <w:proofErr w:type="spellEnd"/>
      <w:r w:rsidRPr="008617A9">
        <w:rPr>
          <w:sz w:val="28"/>
          <w:szCs w:val="28"/>
          <w:lang w:val="uk-UA"/>
        </w:rPr>
        <w:t xml:space="preserve"> Р.В. про надання в оренду земельної ділянки та проект землеустрою щодо відведення земельної ділянки в оренду для городництва площею 0,3961 га із земель комунальної власності сільськогосподарського призначення в межах с. </w:t>
      </w:r>
      <w:proofErr w:type="spellStart"/>
      <w:r w:rsidRPr="008617A9">
        <w:rPr>
          <w:sz w:val="28"/>
          <w:szCs w:val="28"/>
          <w:lang w:val="uk-UA"/>
        </w:rPr>
        <w:t>Трифонівка</w:t>
      </w:r>
      <w:proofErr w:type="spellEnd"/>
      <w:r w:rsidRPr="008617A9">
        <w:rPr>
          <w:sz w:val="28"/>
          <w:szCs w:val="28"/>
          <w:lang w:val="uk-UA"/>
        </w:rPr>
        <w:t xml:space="preserve">, вул. Вільна, б/н на території </w:t>
      </w:r>
      <w:proofErr w:type="spellStart"/>
      <w:r w:rsidRPr="008617A9">
        <w:rPr>
          <w:sz w:val="28"/>
          <w:szCs w:val="28"/>
          <w:lang w:val="uk-UA"/>
        </w:rPr>
        <w:t>Великоолександрівської</w:t>
      </w:r>
      <w:proofErr w:type="spellEnd"/>
      <w:r w:rsidRPr="008617A9">
        <w:rPr>
          <w:sz w:val="28"/>
          <w:szCs w:val="28"/>
          <w:lang w:val="uk-UA"/>
        </w:rPr>
        <w:t xml:space="preserve"> селищної ради Херсонської області, на підставі ст. ст. 12, 36, 93, 125, 126 Земельного кодексу України, Закону України «Про землеустрій», Закону України «Про оренду землі», ст. ст. 26, 59 Закону України «Про місцеве самоврядування в Україні» селищна рада</w:t>
      </w:r>
    </w:p>
    <w:p w:rsidR="008617A9" w:rsidRPr="008617A9" w:rsidRDefault="008617A9" w:rsidP="008617A9">
      <w:pPr>
        <w:jc w:val="both"/>
        <w:rPr>
          <w:b/>
          <w:sz w:val="32"/>
          <w:szCs w:val="32"/>
          <w:lang w:val="uk-UA"/>
        </w:rPr>
      </w:pPr>
      <w:r w:rsidRPr="008617A9">
        <w:rPr>
          <w:sz w:val="28"/>
          <w:szCs w:val="28"/>
          <w:lang w:val="uk-UA"/>
        </w:rPr>
        <w:t xml:space="preserve">                                                      </w:t>
      </w:r>
      <w:r w:rsidRPr="008617A9">
        <w:rPr>
          <w:b/>
          <w:sz w:val="32"/>
          <w:szCs w:val="32"/>
          <w:lang w:val="uk-UA"/>
        </w:rPr>
        <w:t xml:space="preserve">ВИРІШИЛА: </w:t>
      </w:r>
    </w:p>
    <w:p w:rsidR="008617A9" w:rsidRPr="008617A9" w:rsidRDefault="008617A9" w:rsidP="008617A9">
      <w:pPr>
        <w:tabs>
          <w:tab w:val="left" w:pos="720"/>
          <w:tab w:val="left" w:pos="900"/>
        </w:tabs>
        <w:jc w:val="both"/>
        <w:rPr>
          <w:sz w:val="28"/>
          <w:szCs w:val="28"/>
          <w:lang w:val="uk-UA"/>
        </w:rPr>
      </w:pPr>
      <w:r w:rsidRPr="008617A9">
        <w:rPr>
          <w:sz w:val="28"/>
          <w:szCs w:val="28"/>
          <w:lang w:val="uk-UA"/>
        </w:rPr>
        <w:t xml:space="preserve">            1. Затвердити проект землеустрою щодо відведення земельної ділянки в оренду гр. </w:t>
      </w:r>
      <w:proofErr w:type="spellStart"/>
      <w:r w:rsidRPr="008617A9">
        <w:rPr>
          <w:sz w:val="28"/>
          <w:szCs w:val="28"/>
          <w:lang w:val="uk-UA"/>
        </w:rPr>
        <w:t>Осіпову</w:t>
      </w:r>
      <w:proofErr w:type="spellEnd"/>
      <w:r w:rsidRPr="008617A9">
        <w:rPr>
          <w:sz w:val="28"/>
          <w:szCs w:val="28"/>
          <w:lang w:val="uk-UA"/>
        </w:rPr>
        <w:t xml:space="preserve"> Р.В. для городництва площею 0,3961 га із земель комунальної власності сільськогосподарського призначення в межах с. </w:t>
      </w:r>
      <w:proofErr w:type="spellStart"/>
      <w:r w:rsidRPr="008617A9">
        <w:rPr>
          <w:sz w:val="28"/>
          <w:szCs w:val="28"/>
          <w:lang w:val="uk-UA"/>
        </w:rPr>
        <w:t>Трифонівка</w:t>
      </w:r>
      <w:proofErr w:type="spellEnd"/>
      <w:r w:rsidRPr="008617A9">
        <w:rPr>
          <w:sz w:val="28"/>
          <w:szCs w:val="28"/>
          <w:lang w:val="uk-UA"/>
        </w:rPr>
        <w:t xml:space="preserve">,                           вул. Вільна, б/н на території </w:t>
      </w:r>
      <w:proofErr w:type="spellStart"/>
      <w:r w:rsidRPr="008617A9">
        <w:rPr>
          <w:sz w:val="28"/>
          <w:szCs w:val="28"/>
          <w:lang w:val="uk-UA"/>
        </w:rPr>
        <w:t>Великоолександрівської</w:t>
      </w:r>
      <w:proofErr w:type="spellEnd"/>
      <w:r w:rsidRPr="008617A9">
        <w:rPr>
          <w:sz w:val="28"/>
          <w:szCs w:val="28"/>
          <w:lang w:val="uk-UA"/>
        </w:rPr>
        <w:t xml:space="preserve"> селищної ради Херсонської області, розроблений ФОП Домків О.П.</w:t>
      </w:r>
    </w:p>
    <w:p w:rsidR="008617A9" w:rsidRPr="008617A9" w:rsidRDefault="008617A9" w:rsidP="008617A9">
      <w:pPr>
        <w:tabs>
          <w:tab w:val="left" w:pos="900"/>
        </w:tabs>
        <w:jc w:val="both"/>
        <w:rPr>
          <w:sz w:val="28"/>
          <w:szCs w:val="28"/>
          <w:lang w:val="uk-UA"/>
        </w:rPr>
      </w:pPr>
      <w:r w:rsidRPr="008617A9">
        <w:rPr>
          <w:sz w:val="28"/>
          <w:szCs w:val="28"/>
          <w:lang w:val="uk-UA"/>
        </w:rPr>
        <w:t xml:space="preserve">            2. Надати в оренду гр. </w:t>
      </w:r>
      <w:proofErr w:type="spellStart"/>
      <w:r w:rsidRPr="008617A9">
        <w:rPr>
          <w:sz w:val="28"/>
          <w:szCs w:val="28"/>
          <w:lang w:val="uk-UA"/>
        </w:rPr>
        <w:t>Осіпову</w:t>
      </w:r>
      <w:proofErr w:type="spellEnd"/>
      <w:r w:rsidRPr="008617A9">
        <w:rPr>
          <w:sz w:val="28"/>
          <w:szCs w:val="28"/>
          <w:lang w:val="uk-UA"/>
        </w:rPr>
        <w:t xml:space="preserve"> Роману Вікторовичу земельну ділянку (кадастровий номер 6520984500:01:001:0092) із земель сільськогосподарського призначення для городництва, площею 0,3961 га, розташовану на території </w:t>
      </w:r>
      <w:proofErr w:type="spellStart"/>
      <w:r w:rsidRPr="008617A9">
        <w:rPr>
          <w:sz w:val="28"/>
          <w:szCs w:val="28"/>
          <w:lang w:val="uk-UA"/>
        </w:rPr>
        <w:t>Великоолександрівської</w:t>
      </w:r>
      <w:proofErr w:type="spellEnd"/>
      <w:r w:rsidRPr="008617A9">
        <w:rPr>
          <w:sz w:val="28"/>
          <w:szCs w:val="28"/>
          <w:lang w:val="uk-UA"/>
        </w:rPr>
        <w:t xml:space="preserve"> селищної ради.            </w:t>
      </w:r>
    </w:p>
    <w:p w:rsidR="008617A9" w:rsidRPr="008617A9" w:rsidRDefault="008617A9" w:rsidP="008617A9">
      <w:pPr>
        <w:tabs>
          <w:tab w:val="left" w:pos="851"/>
          <w:tab w:val="left" w:pos="4680"/>
        </w:tabs>
        <w:jc w:val="both"/>
        <w:rPr>
          <w:sz w:val="28"/>
          <w:szCs w:val="28"/>
          <w:lang w:val="uk-UA"/>
        </w:rPr>
      </w:pPr>
      <w:r w:rsidRPr="008617A9">
        <w:rPr>
          <w:sz w:val="28"/>
          <w:szCs w:val="28"/>
          <w:lang w:val="uk-UA"/>
        </w:rPr>
        <w:t xml:space="preserve">            3. Строк дії оренди встановити 7 (сім) років з моменту державної реєстрації договору оренди земельної ділянки.  </w:t>
      </w:r>
    </w:p>
    <w:p w:rsidR="008617A9" w:rsidRPr="008617A9" w:rsidRDefault="008617A9" w:rsidP="008617A9">
      <w:pPr>
        <w:tabs>
          <w:tab w:val="left" w:pos="4680"/>
        </w:tabs>
        <w:jc w:val="both"/>
        <w:rPr>
          <w:sz w:val="28"/>
          <w:szCs w:val="28"/>
          <w:lang w:val="uk-UA"/>
        </w:rPr>
      </w:pPr>
      <w:r w:rsidRPr="008617A9">
        <w:rPr>
          <w:sz w:val="28"/>
          <w:szCs w:val="28"/>
          <w:lang w:val="uk-UA"/>
        </w:rPr>
        <w:t xml:space="preserve">            4. Гр. </w:t>
      </w:r>
      <w:proofErr w:type="spellStart"/>
      <w:r w:rsidRPr="008617A9">
        <w:rPr>
          <w:sz w:val="28"/>
          <w:szCs w:val="28"/>
          <w:lang w:val="uk-UA"/>
        </w:rPr>
        <w:t>Осіпову</w:t>
      </w:r>
      <w:proofErr w:type="spellEnd"/>
      <w:r w:rsidRPr="008617A9">
        <w:rPr>
          <w:sz w:val="28"/>
          <w:szCs w:val="28"/>
          <w:lang w:val="uk-UA"/>
        </w:rPr>
        <w:t xml:space="preserve"> Р.В. в </w:t>
      </w:r>
      <w:proofErr w:type="spellStart"/>
      <w:r w:rsidRPr="008617A9">
        <w:rPr>
          <w:sz w:val="28"/>
          <w:szCs w:val="28"/>
          <w:lang w:val="uk-UA"/>
        </w:rPr>
        <w:t>міячний</w:t>
      </w:r>
      <w:proofErr w:type="spellEnd"/>
      <w:r w:rsidRPr="008617A9">
        <w:rPr>
          <w:sz w:val="28"/>
          <w:szCs w:val="28"/>
          <w:lang w:val="uk-UA"/>
        </w:rPr>
        <w:t xml:space="preserve"> термін виготовити договір щодо передачі в оренду земельної ділянки та провести на його підставі державну реєстрацію права оренди відповідно до Закону України «Про державну реєстрацію речових прав на нерухоме майно та їх обтяжень». </w:t>
      </w:r>
    </w:p>
    <w:p w:rsidR="008617A9" w:rsidRPr="008617A9" w:rsidRDefault="008617A9" w:rsidP="008617A9">
      <w:pPr>
        <w:tabs>
          <w:tab w:val="left" w:pos="720"/>
          <w:tab w:val="left" w:pos="900"/>
          <w:tab w:val="left" w:pos="1080"/>
        </w:tabs>
        <w:jc w:val="both"/>
        <w:rPr>
          <w:sz w:val="28"/>
          <w:szCs w:val="28"/>
          <w:lang w:val="uk-UA"/>
        </w:rPr>
      </w:pPr>
      <w:r w:rsidRPr="008617A9">
        <w:rPr>
          <w:sz w:val="28"/>
          <w:szCs w:val="28"/>
          <w:lang w:val="uk-UA"/>
        </w:rPr>
        <w:t xml:space="preserve">            5. Орендну плату встановити в розмірі 8,0 % (вісім відсотків) за рік від нормативної грошової оцінки земельної ділянки.</w:t>
      </w:r>
    </w:p>
    <w:p w:rsidR="008617A9" w:rsidRPr="008617A9" w:rsidRDefault="008617A9" w:rsidP="008617A9">
      <w:pPr>
        <w:tabs>
          <w:tab w:val="left" w:pos="851"/>
        </w:tabs>
        <w:jc w:val="both"/>
        <w:rPr>
          <w:sz w:val="28"/>
          <w:szCs w:val="28"/>
          <w:lang w:val="uk-UA"/>
        </w:rPr>
      </w:pPr>
      <w:r w:rsidRPr="008617A9">
        <w:rPr>
          <w:sz w:val="28"/>
          <w:szCs w:val="28"/>
          <w:lang w:val="uk-UA"/>
        </w:rPr>
        <w:t xml:space="preserve">            6. Земельну ділянку використовувати згідно вимог статті 96 Земельного кодексу України.</w:t>
      </w:r>
    </w:p>
    <w:p w:rsidR="008617A9" w:rsidRPr="008617A9" w:rsidRDefault="008617A9" w:rsidP="008617A9">
      <w:pPr>
        <w:shd w:val="clear" w:color="auto" w:fill="FFFFFF"/>
        <w:tabs>
          <w:tab w:val="left" w:pos="709"/>
        </w:tabs>
        <w:ind w:firstLine="708"/>
        <w:jc w:val="both"/>
        <w:rPr>
          <w:spacing w:val="-15"/>
          <w:sz w:val="28"/>
          <w:szCs w:val="28"/>
          <w:lang w:val="uk-UA"/>
        </w:rPr>
      </w:pPr>
      <w:r w:rsidRPr="008617A9">
        <w:rPr>
          <w:sz w:val="28"/>
          <w:szCs w:val="28"/>
          <w:lang w:val="uk-UA"/>
        </w:rPr>
        <w:lastRenderedPageBreak/>
        <w:tab/>
        <w:t xml:space="preserve">  7. Контроль за виконанням цього рішення покласти на постійну комісію </w:t>
      </w:r>
      <w:r w:rsidRPr="008617A9">
        <w:rPr>
          <w:spacing w:val="-1"/>
          <w:sz w:val="28"/>
          <w:szCs w:val="28"/>
          <w:lang w:val="uk-UA"/>
        </w:rPr>
        <w:t>з питань земельних відносин, екології, архітектури, планування території та благоустрою</w:t>
      </w:r>
      <w:r w:rsidRPr="008617A9">
        <w:rPr>
          <w:sz w:val="28"/>
          <w:szCs w:val="28"/>
          <w:lang w:val="uk-UA"/>
        </w:rPr>
        <w:t>.</w:t>
      </w:r>
    </w:p>
    <w:p w:rsidR="008617A9" w:rsidRPr="008617A9" w:rsidRDefault="008617A9" w:rsidP="008617A9">
      <w:pPr>
        <w:jc w:val="both"/>
        <w:rPr>
          <w:sz w:val="28"/>
          <w:szCs w:val="28"/>
          <w:lang w:val="uk-UA"/>
        </w:rPr>
      </w:pPr>
      <w:r w:rsidRPr="008617A9">
        <w:rPr>
          <w:sz w:val="28"/>
          <w:szCs w:val="28"/>
          <w:lang w:val="uk-UA"/>
        </w:rPr>
        <w:t>Селищний голова                                                                      Наталія КОРНІЄНКО</w:t>
      </w:r>
    </w:p>
    <w:p w:rsidR="00D84E59" w:rsidRPr="008617A9" w:rsidRDefault="00D84E59" w:rsidP="008617A9">
      <w:bookmarkStart w:id="0" w:name="_GoBack"/>
      <w:bookmarkEnd w:id="0"/>
    </w:p>
    <w:sectPr w:rsidR="00D84E59" w:rsidRPr="008617A9" w:rsidSect="0041360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608"/>
    <w:rsid w:val="00037A1D"/>
    <w:rsid w:val="00053B1B"/>
    <w:rsid w:val="00081253"/>
    <w:rsid w:val="000A489C"/>
    <w:rsid w:val="000D3EFB"/>
    <w:rsid w:val="00111EF4"/>
    <w:rsid w:val="001A2BB7"/>
    <w:rsid w:val="001C18C7"/>
    <w:rsid w:val="001C563F"/>
    <w:rsid w:val="001C5F7D"/>
    <w:rsid w:val="00205599"/>
    <w:rsid w:val="00225DEC"/>
    <w:rsid w:val="00254493"/>
    <w:rsid w:val="002823DF"/>
    <w:rsid w:val="00294CAF"/>
    <w:rsid w:val="002A2B46"/>
    <w:rsid w:val="002C533A"/>
    <w:rsid w:val="003257D2"/>
    <w:rsid w:val="00326CAE"/>
    <w:rsid w:val="0037678E"/>
    <w:rsid w:val="003E79A8"/>
    <w:rsid w:val="003F03B3"/>
    <w:rsid w:val="00413608"/>
    <w:rsid w:val="00432610"/>
    <w:rsid w:val="00442128"/>
    <w:rsid w:val="004526AE"/>
    <w:rsid w:val="004665BA"/>
    <w:rsid w:val="004749BA"/>
    <w:rsid w:val="00480CEC"/>
    <w:rsid w:val="00487F90"/>
    <w:rsid w:val="00494092"/>
    <w:rsid w:val="004B7207"/>
    <w:rsid w:val="004E26D7"/>
    <w:rsid w:val="004F00A1"/>
    <w:rsid w:val="004F21A7"/>
    <w:rsid w:val="005024F3"/>
    <w:rsid w:val="00503231"/>
    <w:rsid w:val="00547399"/>
    <w:rsid w:val="005724DC"/>
    <w:rsid w:val="005B2BD3"/>
    <w:rsid w:val="005D2DD5"/>
    <w:rsid w:val="005D7DD0"/>
    <w:rsid w:val="0063009A"/>
    <w:rsid w:val="00652B5D"/>
    <w:rsid w:val="006533CE"/>
    <w:rsid w:val="006579D0"/>
    <w:rsid w:val="00692781"/>
    <w:rsid w:val="006C3DEC"/>
    <w:rsid w:val="006D7F95"/>
    <w:rsid w:val="007051F1"/>
    <w:rsid w:val="0071746E"/>
    <w:rsid w:val="0073695C"/>
    <w:rsid w:val="00786354"/>
    <w:rsid w:val="007A7C37"/>
    <w:rsid w:val="007B2887"/>
    <w:rsid w:val="007F40B2"/>
    <w:rsid w:val="008076FE"/>
    <w:rsid w:val="00823992"/>
    <w:rsid w:val="00854B9E"/>
    <w:rsid w:val="008617A9"/>
    <w:rsid w:val="00866FEC"/>
    <w:rsid w:val="008A0523"/>
    <w:rsid w:val="008E39B5"/>
    <w:rsid w:val="008F5F38"/>
    <w:rsid w:val="00921A14"/>
    <w:rsid w:val="009546D5"/>
    <w:rsid w:val="00964428"/>
    <w:rsid w:val="009D40D1"/>
    <w:rsid w:val="009D58F5"/>
    <w:rsid w:val="00A17532"/>
    <w:rsid w:val="00A66E56"/>
    <w:rsid w:val="00AA13DB"/>
    <w:rsid w:val="00AB0859"/>
    <w:rsid w:val="00AE4CF1"/>
    <w:rsid w:val="00B03740"/>
    <w:rsid w:val="00B60D67"/>
    <w:rsid w:val="00B97F84"/>
    <w:rsid w:val="00BB2898"/>
    <w:rsid w:val="00BC56C3"/>
    <w:rsid w:val="00C17841"/>
    <w:rsid w:val="00C26BF7"/>
    <w:rsid w:val="00C33C8F"/>
    <w:rsid w:val="00C429B1"/>
    <w:rsid w:val="00C57F5A"/>
    <w:rsid w:val="00C96A64"/>
    <w:rsid w:val="00CC5781"/>
    <w:rsid w:val="00D427CA"/>
    <w:rsid w:val="00D5762D"/>
    <w:rsid w:val="00D74BE9"/>
    <w:rsid w:val="00D75797"/>
    <w:rsid w:val="00D84E59"/>
    <w:rsid w:val="00D92018"/>
    <w:rsid w:val="00DC736F"/>
    <w:rsid w:val="00DD135B"/>
    <w:rsid w:val="00DD36B1"/>
    <w:rsid w:val="00DF23B3"/>
    <w:rsid w:val="00E25FA8"/>
    <w:rsid w:val="00E34B03"/>
    <w:rsid w:val="00E67A74"/>
    <w:rsid w:val="00E97916"/>
    <w:rsid w:val="00EA18AB"/>
    <w:rsid w:val="00EC7363"/>
    <w:rsid w:val="00ED7B47"/>
    <w:rsid w:val="00EE4651"/>
    <w:rsid w:val="00F10E8D"/>
    <w:rsid w:val="00F27933"/>
    <w:rsid w:val="00F37AFE"/>
    <w:rsid w:val="00F457C1"/>
    <w:rsid w:val="00F802F2"/>
    <w:rsid w:val="00FE5924"/>
    <w:rsid w:val="00FF6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6382D"/>
  <w15:chartTrackingRefBased/>
  <w15:docId w15:val="{7E4CBA8F-9A73-4D33-8BF2-CD3A7FB4C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6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2022-02-21T14:32:00Z</dcterms:created>
  <dcterms:modified xsi:type="dcterms:W3CDTF">2022-02-21T14:32:00Z</dcterms:modified>
</cp:coreProperties>
</file>