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43" w:rsidRPr="008E63AD" w:rsidRDefault="009D5043" w:rsidP="009D5043">
      <w:pPr>
        <w:jc w:val="center"/>
        <w:rPr>
          <w:color w:val="C00000"/>
          <w:sz w:val="28"/>
          <w:szCs w:val="28"/>
          <w:lang w:val="uk-UA"/>
        </w:rPr>
      </w:pPr>
      <w:r w:rsidRPr="008E63AD">
        <w:rPr>
          <w:noProof/>
          <w:color w:val="C00000"/>
          <w:sz w:val="28"/>
          <w:szCs w:val="28"/>
        </w:rPr>
        <w:drawing>
          <wp:inline distT="0" distB="0" distL="0" distR="0" wp14:anchorId="060F9F22" wp14:editId="20587CC6">
            <wp:extent cx="534670" cy="64706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043" w:rsidRPr="008E63AD" w:rsidRDefault="009D5043" w:rsidP="009D5043">
      <w:pPr>
        <w:jc w:val="center"/>
        <w:rPr>
          <w:b/>
          <w:sz w:val="28"/>
          <w:szCs w:val="28"/>
          <w:lang w:val="uk-UA"/>
        </w:rPr>
      </w:pPr>
      <w:r w:rsidRPr="008E63AD">
        <w:rPr>
          <w:b/>
          <w:sz w:val="28"/>
          <w:szCs w:val="28"/>
          <w:lang w:val="uk-UA"/>
        </w:rPr>
        <w:t>ВЕЛИКООЛЕКСАНДРІВСЬКА СЕЛИЩНА РАДА</w:t>
      </w:r>
    </w:p>
    <w:p w:rsidR="009D5043" w:rsidRDefault="009D5043" w:rsidP="009D50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8E63AD">
        <w:rPr>
          <w:b/>
          <w:sz w:val="28"/>
          <w:szCs w:val="28"/>
          <w:lang w:val="uk-UA"/>
        </w:rPr>
        <w:t xml:space="preserve"> СКЛИКАННЯ</w:t>
      </w:r>
    </w:p>
    <w:p w:rsidR="009D5043" w:rsidRPr="008E63AD" w:rsidRDefault="009D5043" w:rsidP="009D5043">
      <w:pPr>
        <w:jc w:val="center"/>
        <w:rPr>
          <w:b/>
          <w:sz w:val="28"/>
          <w:szCs w:val="28"/>
          <w:lang w:val="uk-UA"/>
        </w:rPr>
      </w:pPr>
    </w:p>
    <w:p w:rsidR="009D5043" w:rsidRPr="00A61B0B" w:rsidRDefault="009D5043" w:rsidP="009D5043">
      <w:pPr>
        <w:ind w:firstLine="708"/>
        <w:rPr>
          <w:b/>
          <w:sz w:val="36"/>
          <w:szCs w:val="36"/>
          <w:lang w:val="uk-UA"/>
        </w:rPr>
      </w:pPr>
      <w:r w:rsidRPr="00A61B0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36"/>
          <w:szCs w:val="36"/>
          <w:lang w:val="uk-UA"/>
        </w:rPr>
        <w:t>17 сесія</w:t>
      </w:r>
    </w:p>
    <w:p w:rsidR="009D5043" w:rsidRPr="005E1049" w:rsidRDefault="009D5043" w:rsidP="009D5043">
      <w:pPr>
        <w:jc w:val="center"/>
        <w:rPr>
          <w:b/>
          <w:sz w:val="32"/>
          <w:szCs w:val="32"/>
          <w:lang w:val="uk-UA"/>
        </w:rPr>
      </w:pPr>
      <w:r w:rsidRPr="005E1049">
        <w:rPr>
          <w:b/>
          <w:sz w:val="32"/>
          <w:szCs w:val="32"/>
          <w:lang w:val="uk-UA"/>
        </w:rPr>
        <w:t>Р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І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Ш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Е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Н</w:t>
      </w:r>
      <w:r w:rsidRPr="005E1049">
        <w:rPr>
          <w:b/>
          <w:sz w:val="32"/>
          <w:szCs w:val="32"/>
        </w:rPr>
        <w:t xml:space="preserve"> </w:t>
      </w:r>
      <w:proofErr w:type="spellStart"/>
      <w:r w:rsidRPr="005E1049">
        <w:rPr>
          <w:b/>
          <w:sz w:val="32"/>
          <w:szCs w:val="32"/>
          <w:lang w:val="uk-UA"/>
        </w:rPr>
        <w:t>Н</w:t>
      </w:r>
      <w:proofErr w:type="spellEnd"/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Я</w:t>
      </w:r>
    </w:p>
    <w:p w:rsidR="009D5043" w:rsidRPr="008E63AD" w:rsidRDefault="009D5043" w:rsidP="009D5043">
      <w:pPr>
        <w:rPr>
          <w:sz w:val="28"/>
          <w:szCs w:val="28"/>
          <w:lang w:val="uk-UA"/>
        </w:rPr>
      </w:pPr>
    </w:p>
    <w:p w:rsidR="009D5043" w:rsidRDefault="009D5043" w:rsidP="009D5043">
      <w:pPr>
        <w:tabs>
          <w:tab w:val="left" w:pos="360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E63AD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10</w:t>
      </w:r>
      <w:r w:rsidRPr="008E6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грудня </w:t>
      </w:r>
      <w:r w:rsidRPr="008E63AD">
        <w:rPr>
          <w:sz w:val="28"/>
          <w:szCs w:val="28"/>
          <w:lang w:val="uk-UA"/>
        </w:rPr>
        <w:t xml:space="preserve">2021 року </w:t>
      </w:r>
      <w:r w:rsidRPr="008E63AD">
        <w:rPr>
          <w:sz w:val="28"/>
          <w:szCs w:val="28"/>
          <w:lang w:val="uk-UA"/>
        </w:rPr>
        <w:tab/>
        <w:t xml:space="preserve">       смт Велика Олександрівка</w:t>
      </w:r>
      <w:r w:rsidRPr="008E63AD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</w:t>
      </w:r>
      <w:r w:rsidRPr="008E63AD">
        <w:rPr>
          <w:b/>
          <w:sz w:val="28"/>
          <w:szCs w:val="28"/>
          <w:lang w:val="uk-UA"/>
        </w:rPr>
        <w:t xml:space="preserve"> </w:t>
      </w:r>
      <w:r w:rsidRPr="008E63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3484</w:t>
      </w:r>
    </w:p>
    <w:p w:rsidR="009D5043" w:rsidRPr="00DD6F6E" w:rsidRDefault="009D5043" w:rsidP="009D5043">
      <w:pPr>
        <w:rPr>
          <w:sz w:val="28"/>
          <w:szCs w:val="28"/>
          <w:lang w:val="uk-UA"/>
        </w:rPr>
      </w:pPr>
    </w:p>
    <w:p w:rsidR="009D5043" w:rsidRPr="000D13A9" w:rsidRDefault="009D5043" w:rsidP="009D5043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проекту землеустрою та надання земельної ділянки у </w:t>
      </w:r>
      <w:r w:rsidRPr="00B91AC7">
        <w:rPr>
          <w:sz w:val="28"/>
          <w:szCs w:val="28"/>
          <w:u w:val="single"/>
          <w:lang w:val="uk-UA"/>
        </w:rPr>
        <w:t xml:space="preserve">власність гр. </w:t>
      </w:r>
      <w:proofErr w:type="spellStart"/>
      <w:r>
        <w:rPr>
          <w:sz w:val="28"/>
          <w:szCs w:val="28"/>
          <w:u w:val="single"/>
          <w:lang w:val="uk-UA"/>
        </w:rPr>
        <w:t>Яковлевій</w:t>
      </w:r>
      <w:proofErr w:type="spellEnd"/>
      <w:r>
        <w:rPr>
          <w:sz w:val="28"/>
          <w:szCs w:val="28"/>
          <w:u w:val="single"/>
          <w:lang w:val="uk-UA"/>
        </w:rPr>
        <w:t xml:space="preserve"> В.М.</w:t>
      </w:r>
    </w:p>
    <w:p w:rsidR="009D5043" w:rsidRPr="00011E95" w:rsidRDefault="009D5043" w:rsidP="009D5043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lang w:val="uk-UA"/>
        </w:rPr>
      </w:pPr>
    </w:p>
    <w:p w:rsidR="009D5043" w:rsidRDefault="009D5043" w:rsidP="009D5043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про надання безоплатно у власність земельної ділянки та проект землеустрою щодо відведення земельної ділянки у власність                             гр. </w:t>
      </w:r>
      <w:proofErr w:type="spellStart"/>
      <w:r>
        <w:rPr>
          <w:sz w:val="28"/>
          <w:szCs w:val="28"/>
          <w:lang w:val="uk-UA"/>
        </w:rPr>
        <w:t>Яковлевій</w:t>
      </w:r>
      <w:proofErr w:type="spellEnd"/>
      <w:r>
        <w:rPr>
          <w:sz w:val="28"/>
          <w:szCs w:val="28"/>
          <w:lang w:val="uk-UA"/>
        </w:rPr>
        <w:t xml:space="preserve"> В.М. для ведення особистого селянського господарства, площею    0,0927 га, із земель комунальної власності сільськогосподарського призначення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</w:t>
      </w:r>
      <w:r w:rsidRPr="009E78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ради, затвердженого рішенням від 17.03.2021 № 356, на підставі ст. ст. 12, 83, 116, 118, </w:t>
      </w:r>
      <w:r w:rsidRPr="009E780B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>, 122 Земельного кодексу України, ст. 25 Закону України «Про землеустрій», Закону України «Про особисте селянське господарство», ст. ст. 26, 59 Закону України «</w:t>
      </w:r>
      <w:r w:rsidRPr="00ED0234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 селищна</w:t>
      </w:r>
      <w:r w:rsidRPr="00ED023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а </w:t>
      </w:r>
    </w:p>
    <w:p w:rsidR="009D5043" w:rsidRDefault="009D5043" w:rsidP="009D5043">
      <w:pPr>
        <w:jc w:val="both"/>
        <w:rPr>
          <w:b/>
          <w:sz w:val="32"/>
          <w:szCs w:val="32"/>
          <w:lang w:val="uk-UA"/>
        </w:rPr>
      </w:pPr>
      <w:r w:rsidRPr="009E780B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9E780B">
        <w:rPr>
          <w:sz w:val="28"/>
          <w:szCs w:val="28"/>
          <w:lang w:val="uk-UA"/>
        </w:rPr>
        <w:t xml:space="preserve">    </w:t>
      </w:r>
      <w:r w:rsidRPr="009E780B">
        <w:rPr>
          <w:b/>
          <w:sz w:val="32"/>
          <w:szCs w:val="32"/>
          <w:lang w:val="uk-UA"/>
        </w:rPr>
        <w:t xml:space="preserve">ВИРІШИЛА: </w:t>
      </w:r>
    </w:p>
    <w:p w:rsidR="009D5043" w:rsidRDefault="009D5043" w:rsidP="009D5043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  </w:t>
      </w:r>
      <w:r w:rsidRPr="009E780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проект землеустрою щодо відведення земельної ділянки у власність гр. </w:t>
      </w:r>
      <w:proofErr w:type="spellStart"/>
      <w:r>
        <w:rPr>
          <w:sz w:val="28"/>
          <w:szCs w:val="28"/>
          <w:lang w:val="uk-UA"/>
        </w:rPr>
        <w:t>Яковлевій</w:t>
      </w:r>
      <w:proofErr w:type="spellEnd"/>
      <w:r>
        <w:rPr>
          <w:sz w:val="28"/>
          <w:szCs w:val="28"/>
          <w:lang w:val="uk-UA"/>
        </w:rPr>
        <w:t xml:space="preserve"> В.М. для ведення особистого селянського господарства, площею 0,0927 га, із земель комунальної власності сільськогосподарського призначення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 розроблений ТОВ «Експрес-Кадастр».</w:t>
      </w:r>
    </w:p>
    <w:p w:rsidR="009D5043" w:rsidRDefault="009D5043" w:rsidP="009D504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>2. Надати у</w:t>
      </w:r>
      <w:r>
        <w:rPr>
          <w:sz w:val="28"/>
          <w:szCs w:val="28"/>
          <w:lang w:val="uk-UA"/>
        </w:rPr>
        <w:t xml:space="preserve"> </w:t>
      </w:r>
      <w:r w:rsidRPr="009E780B">
        <w:rPr>
          <w:sz w:val="28"/>
          <w:szCs w:val="28"/>
          <w:lang w:val="uk-UA"/>
        </w:rPr>
        <w:t>власність</w:t>
      </w:r>
      <w:r w:rsidRPr="001C5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Яковлевій</w:t>
      </w:r>
      <w:proofErr w:type="spellEnd"/>
      <w:r>
        <w:rPr>
          <w:sz w:val="28"/>
          <w:szCs w:val="28"/>
          <w:lang w:val="uk-UA"/>
        </w:rPr>
        <w:t xml:space="preserve"> Валентині Михайлівні земельну ділянку, </w:t>
      </w:r>
      <w:r w:rsidRPr="00B517D6">
        <w:rPr>
          <w:b/>
          <w:sz w:val="28"/>
          <w:szCs w:val="28"/>
          <w:lang w:val="uk-UA"/>
        </w:rPr>
        <w:t>кадастровий номер 65209</w:t>
      </w:r>
      <w:r>
        <w:rPr>
          <w:b/>
          <w:sz w:val="28"/>
          <w:szCs w:val="28"/>
          <w:lang w:val="uk-UA"/>
        </w:rPr>
        <w:t>55100</w:t>
      </w:r>
      <w:r w:rsidRPr="00B517D6">
        <w:rPr>
          <w:b/>
          <w:sz w:val="28"/>
          <w:szCs w:val="28"/>
          <w:lang w:val="uk-UA"/>
        </w:rPr>
        <w:t>:0</w:t>
      </w:r>
      <w:r>
        <w:rPr>
          <w:b/>
          <w:sz w:val="28"/>
          <w:szCs w:val="28"/>
          <w:lang w:val="uk-UA"/>
        </w:rPr>
        <w:t>3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001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0099,</w:t>
      </w:r>
      <w:r w:rsidRPr="00D908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ведення особистого селянського господарства (землі сільськогосподарського призначення), площею 0,0927 га, розташовану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за межами населених пунктів.</w:t>
      </w:r>
    </w:p>
    <w:p w:rsidR="009D5043" w:rsidRDefault="009D5043" w:rsidP="009D5043">
      <w:pPr>
        <w:tabs>
          <w:tab w:val="left" w:pos="720"/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3. Земельну ділянку використовувати згідно вимог статті 91 Земельного кодексу України.</w:t>
      </w:r>
    </w:p>
    <w:p w:rsidR="009D5043" w:rsidRPr="005C5CC4" w:rsidRDefault="009D5043" w:rsidP="009D5043">
      <w:pPr>
        <w:shd w:val="clear" w:color="auto" w:fill="FFFFFF"/>
        <w:tabs>
          <w:tab w:val="left" w:pos="709"/>
        </w:tabs>
        <w:ind w:firstLine="708"/>
        <w:jc w:val="both"/>
        <w:rPr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4. </w:t>
      </w:r>
      <w:r w:rsidRPr="0075715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57154">
        <w:rPr>
          <w:sz w:val="28"/>
          <w:szCs w:val="28"/>
          <w:lang w:val="uk-UA"/>
        </w:rPr>
        <w:t xml:space="preserve"> рішення покласти на постійну комісію </w:t>
      </w:r>
      <w:r>
        <w:rPr>
          <w:spacing w:val="-1"/>
          <w:sz w:val="28"/>
          <w:szCs w:val="28"/>
          <w:lang w:val="uk-UA"/>
        </w:rPr>
        <w:t xml:space="preserve">з </w:t>
      </w:r>
      <w:r w:rsidRPr="00757154">
        <w:rPr>
          <w:spacing w:val="-1"/>
          <w:sz w:val="28"/>
          <w:szCs w:val="28"/>
          <w:lang w:val="uk-UA"/>
        </w:rPr>
        <w:t xml:space="preserve">питань </w:t>
      </w:r>
      <w:r>
        <w:rPr>
          <w:spacing w:val="-1"/>
          <w:sz w:val="28"/>
          <w:szCs w:val="28"/>
          <w:lang w:val="uk-UA"/>
        </w:rPr>
        <w:t>земельних відносин, екології, архітектури, планування території та благоустрою</w:t>
      </w:r>
      <w:r w:rsidRPr="00757154">
        <w:rPr>
          <w:sz w:val="28"/>
          <w:szCs w:val="28"/>
          <w:lang w:val="uk-UA"/>
        </w:rPr>
        <w:t>.</w:t>
      </w:r>
    </w:p>
    <w:p w:rsidR="009D5043" w:rsidRDefault="009D5043" w:rsidP="009D5043">
      <w:pPr>
        <w:rPr>
          <w:sz w:val="28"/>
          <w:szCs w:val="28"/>
          <w:lang w:val="uk-UA"/>
        </w:rPr>
      </w:pPr>
      <w:r w:rsidRPr="00757154">
        <w:rPr>
          <w:sz w:val="28"/>
          <w:szCs w:val="28"/>
          <w:lang w:val="uk-UA"/>
        </w:rPr>
        <w:t xml:space="preserve">Селищний голова                </w:t>
      </w:r>
      <w:r>
        <w:rPr>
          <w:sz w:val="28"/>
          <w:szCs w:val="28"/>
          <w:lang w:val="uk-UA"/>
        </w:rPr>
        <w:t xml:space="preserve">                     </w:t>
      </w:r>
      <w:r w:rsidRPr="0075715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Н.В. Корнієнко</w:t>
      </w:r>
    </w:p>
    <w:p w:rsidR="007705B3" w:rsidRPr="009D5043" w:rsidRDefault="007705B3" w:rsidP="009D5043">
      <w:bookmarkStart w:id="0" w:name="_GoBack"/>
      <w:bookmarkEnd w:id="0"/>
    </w:p>
    <w:sectPr w:rsidR="007705B3" w:rsidRPr="009D5043" w:rsidSect="004375B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B3"/>
    <w:rsid w:val="004375B3"/>
    <w:rsid w:val="007705B3"/>
    <w:rsid w:val="009D5043"/>
    <w:rsid w:val="00F37468"/>
    <w:rsid w:val="00F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96FBA-D243-43C8-9D5D-93D7419E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2022-01-04T13:58:00Z</dcterms:created>
  <dcterms:modified xsi:type="dcterms:W3CDTF">2022-01-04T13:58:00Z</dcterms:modified>
</cp:coreProperties>
</file>