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55" w:rsidRPr="00844411" w:rsidRDefault="002D5655" w:rsidP="002D5655">
      <w:pPr>
        <w:jc w:val="center"/>
        <w:rPr>
          <w:rFonts w:eastAsia="Calibri"/>
          <w:sz w:val="28"/>
          <w:szCs w:val="28"/>
          <w:lang w:val="uk-UA"/>
        </w:rPr>
      </w:pPr>
      <w:r w:rsidRPr="00844411">
        <w:rPr>
          <w:rFonts w:eastAsia="Calibri"/>
          <w:noProof/>
          <w:color w:val="C00000"/>
          <w:sz w:val="28"/>
          <w:szCs w:val="28"/>
        </w:rPr>
        <w:drawing>
          <wp:inline distT="0" distB="0" distL="0" distR="0" wp14:anchorId="12A98423" wp14:editId="0C3EF388">
            <wp:extent cx="534670" cy="6470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2D5655" w:rsidRPr="00844411" w:rsidRDefault="002D5655" w:rsidP="002D5655">
      <w:pPr>
        <w:jc w:val="center"/>
        <w:rPr>
          <w:rFonts w:eastAsia="Calibri"/>
          <w:b/>
          <w:sz w:val="28"/>
          <w:szCs w:val="28"/>
          <w:lang w:val="uk-UA"/>
        </w:rPr>
      </w:pPr>
      <w:r w:rsidRPr="00844411">
        <w:rPr>
          <w:rFonts w:eastAsia="Calibri"/>
          <w:b/>
          <w:sz w:val="28"/>
          <w:szCs w:val="28"/>
          <w:lang w:val="uk-UA"/>
        </w:rPr>
        <w:t>ВЕЛИКООЛЕКСАНДРІВСЬКА СЕЛИЩНА РАДА</w:t>
      </w:r>
    </w:p>
    <w:p w:rsidR="002D5655" w:rsidRPr="00844411" w:rsidRDefault="002D5655" w:rsidP="002D5655">
      <w:pPr>
        <w:jc w:val="center"/>
        <w:rPr>
          <w:rFonts w:eastAsia="Calibri"/>
          <w:b/>
          <w:sz w:val="28"/>
          <w:szCs w:val="28"/>
          <w:lang w:val="uk-UA"/>
        </w:rPr>
      </w:pPr>
      <w:r w:rsidRPr="00844411">
        <w:rPr>
          <w:rFonts w:eastAsia="Calibri"/>
          <w:b/>
          <w:sz w:val="28"/>
          <w:szCs w:val="28"/>
          <w:lang w:val="en-US"/>
        </w:rPr>
        <w:t>VIII</w:t>
      </w:r>
      <w:r w:rsidRPr="00844411">
        <w:rPr>
          <w:rFonts w:eastAsia="Calibri"/>
          <w:b/>
          <w:sz w:val="28"/>
          <w:szCs w:val="28"/>
          <w:lang w:val="uk-UA"/>
        </w:rPr>
        <w:t xml:space="preserve"> СКЛИКАННЯ</w:t>
      </w:r>
    </w:p>
    <w:p w:rsidR="002D5655" w:rsidRPr="00844411" w:rsidRDefault="002D5655" w:rsidP="002D5655">
      <w:pPr>
        <w:jc w:val="center"/>
        <w:rPr>
          <w:rFonts w:eastAsia="Calibri"/>
          <w:b/>
          <w:sz w:val="28"/>
          <w:szCs w:val="28"/>
          <w:lang w:val="uk-UA"/>
        </w:rPr>
      </w:pPr>
    </w:p>
    <w:p w:rsidR="002D5655" w:rsidRPr="00844411" w:rsidRDefault="002D5655" w:rsidP="002D5655">
      <w:pPr>
        <w:jc w:val="center"/>
        <w:rPr>
          <w:rFonts w:eastAsia="Calibri"/>
          <w:b/>
          <w:sz w:val="28"/>
          <w:szCs w:val="28"/>
          <w:lang w:val="uk-UA"/>
        </w:rPr>
      </w:pPr>
      <w:r w:rsidRPr="00844411">
        <w:rPr>
          <w:rFonts w:eastAsia="Calibri"/>
          <w:b/>
          <w:sz w:val="28"/>
          <w:szCs w:val="28"/>
          <w:lang w:val="uk-UA"/>
        </w:rPr>
        <w:t xml:space="preserve">    19 сесія</w:t>
      </w:r>
    </w:p>
    <w:p w:rsidR="002D5655" w:rsidRPr="00844411" w:rsidRDefault="002D5655" w:rsidP="002D5655">
      <w:pPr>
        <w:jc w:val="center"/>
        <w:rPr>
          <w:rFonts w:eastAsia="Calibri"/>
          <w:b/>
          <w:sz w:val="28"/>
          <w:szCs w:val="28"/>
          <w:lang w:val="uk-UA"/>
        </w:rPr>
      </w:pPr>
      <w:r w:rsidRPr="00844411">
        <w:rPr>
          <w:rFonts w:eastAsia="Calibri"/>
          <w:b/>
          <w:sz w:val="28"/>
          <w:szCs w:val="28"/>
          <w:lang w:val="uk-UA"/>
        </w:rPr>
        <w:t>Р</w:t>
      </w:r>
      <w:r w:rsidRPr="00844411">
        <w:rPr>
          <w:rFonts w:eastAsia="Calibri"/>
          <w:b/>
          <w:sz w:val="28"/>
          <w:szCs w:val="28"/>
        </w:rPr>
        <w:t xml:space="preserve"> </w:t>
      </w:r>
      <w:r w:rsidRPr="00844411">
        <w:rPr>
          <w:rFonts w:eastAsia="Calibri"/>
          <w:b/>
          <w:sz w:val="28"/>
          <w:szCs w:val="28"/>
          <w:lang w:val="uk-UA"/>
        </w:rPr>
        <w:t>І</w:t>
      </w:r>
      <w:r w:rsidRPr="00844411">
        <w:rPr>
          <w:rFonts w:eastAsia="Calibri"/>
          <w:b/>
          <w:sz w:val="28"/>
          <w:szCs w:val="28"/>
        </w:rPr>
        <w:t xml:space="preserve"> </w:t>
      </w:r>
      <w:r w:rsidRPr="00844411">
        <w:rPr>
          <w:rFonts w:eastAsia="Calibri"/>
          <w:b/>
          <w:sz w:val="28"/>
          <w:szCs w:val="28"/>
          <w:lang w:val="uk-UA"/>
        </w:rPr>
        <w:t>Ш</w:t>
      </w:r>
      <w:r w:rsidRPr="00844411">
        <w:rPr>
          <w:rFonts w:eastAsia="Calibri"/>
          <w:b/>
          <w:sz w:val="28"/>
          <w:szCs w:val="28"/>
        </w:rPr>
        <w:t xml:space="preserve"> </w:t>
      </w:r>
      <w:r w:rsidRPr="00844411">
        <w:rPr>
          <w:rFonts w:eastAsia="Calibri"/>
          <w:b/>
          <w:sz w:val="28"/>
          <w:szCs w:val="28"/>
          <w:lang w:val="uk-UA"/>
        </w:rPr>
        <w:t>Е</w:t>
      </w:r>
      <w:r w:rsidRPr="00844411">
        <w:rPr>
          <w:rFonts w:eastAsia="Calibri"/>
          <w:b/>
          <w:sz w:val="28"/>
          <w:szCs w:val="28"/>
        </w:rPr>
        <w:t xml:space="preserve"> </w:t>
      </w:r>
      <w:r w:rsidRPr="00844411">
        <w:rPr>
          <w:rFonts w:eastAsia="Calibri"/>
          <w:b/>
          <w:sz w:val="28"/>
          <w:szCs w:val="28"/>
          <w:lang w:val="uk-UA"/>
        </w:rPr>
        <w:t>Н</w:t>
      </w:r>
      <w:r w:rsidRPr="00844411">
        <w:rPr>
          <w:rFonts w:eastAsia="Calibri"/>
          <w:b/>
          <w:sz w:val="28"/>
          <w:szCs w:val="28"/>
        </w:rPr>
        <w:t xml:space="preserve"> </w:t>
      </w:r>
      <w:r w:rsidRPr="00844411">
        <w:rPr>
          <w:rFonts w:eastAsia="Calibri"/>
          <w:b/>
          <w:sz w:val="28"/>
          <w:szCs w:val="28"/>
          <w:lang w:val="uk-UA"/>
        </w:rPr>
        <w:t>Н</w:t>
      </w:r>
      <w:r w:rsidRPr="00844411">
        <w:rPr>
          <w:rFonts w:eastAsia="Calibri"/>
          <w:b/>
          <w:sz w:val="28"/>
          <w:szCs w:val="28"/>
        </w:rPr>
        <w:t xml:space="preserve"> </w:t>
      </w:r>
      <w:r w:rsidRPr="00844411">
        <w:rPr>
          <w:rFonts w:eastAsia="Calibri"/>
          <w:b/>
          <w:sz w:val="28"/>
          <w:szCs w:val="28"/>
          <w:lang w:val="uk-UA"/>
        </w:rPr>
        <w:t>Я</w:t>
      </w:r>
    </w:p>
    <w:p w:rsidR="002D5655" w:rsidRPr="00844411" w:rsidRDefault="002D5655" w:rsidP="002D5655">
      <w:pPr>
        <w:rPr>
          <w:sz w:val="28"/>
          <w:szCs w:val="28"/>
          <w:lang w:val="uk-UA"/>
        </w:rPr>
      </w:pPr>
    </w:p>
    <w:tbl>
      <w:tblPr>
        <w:tblW w:w="9639" w:type="dxa"/>
        <w:tblLayout w:type="fixed"/>
        <w:tblLook w:val="04A0" w:firstRow="1" w:lastRow="0" w:firstColumn="1" w:lastColumn="0" w:noHBand="0" w:noVBand="1"/>
      </w:tblPr>
      <w:tblGrid>
        <w:gridCol w:w="3544"/>
        <w:gridCol w:w="4077"/>
        <w:gridCol w:w="2018"/>
      </w:tblGrid>
      <w:tr w:rsidR="002D5655" w:rsidRPr="00844411" w:rsidTr="00C761EA">
        <w:trPr>
          <w:trHeight w:val="620"/>
        </w:trPr>
        <w:tc>
          <w:tcPr>
            <w:tcW w:w="3544" w:type="dxa"/>
            <w:hideMark/>
          </w:tcPr>
          <w:p w:rsidR="002D5655" w:rsidRPr="00844411" w:rsidRDefault="002D5655" w:rsidP="00C761EA">
            <w:pPr>
              <w:spacing w:before="120"/>
              <w:rPr>
                <w:b/>
                <w:sz w:val="28"/>
                <w:szCs w:val="28"/>
                <w:lang w:val="uk-UA"/>
              </w:rPr>
            </w:pPr>
            <w:r w:rsidRPr="00844411">
              <w:rPr>
                <w:sz w:val="28"/>
                <w:szCs w:val="28"/>
                <w:lang w:val="uk-UA"/>
              </w:rPr>
              <w:t>Від 24 грудня  2021 року</w:t>
            </w:r>
          </w:p>
        </w:tc>
        <w:tc>
          <w:tcPr>
            <w:tcW w:w="4077" w:type="dxa"/>
            <w:hideMark/>
          </w:tcPr>
          <w:p w:rsidR="002D5655" w:rsidRPr="00844411" w:rsidRDefault="002D5655" w:rsidP="00C761EA">
            <w:pPr>
              <w:spacing w:before="120"/>
              <w:ind w:left="-108" w:firstLine="141"/>
              <w:rPr>
                <w:b/>
                <w:sz w:val="28"/>
                <w:szCs w:val="28"/>
                <w:lang w:val="uk-UA"/>
              </w:rPr>
            </w:pPr>
            <w:r w:rsidRPr="00844411">
              <w:rPr>
                <w:sz w:val="28"/>
                <w:szCs w:val="28"/>
                <w:lang w:val="uk-UA"/>
              </w:rPr>
              <w:t>смт Велика Олександрівка</w:t>
            </w:r>
          </w:p>
        </w:tc>
        <w:tc>
          <w:tcPr>
            <w:tcW w:w="2018" w:type="dxa"/>
            <w:hideMark/>
          </w:tcPr>
          <w:p w:rsidR="002D5655" w:rsidRPr="00844411" w:rsidRDefault="002D5655" w:rsidP="00C761EA">
            <w:pPr>
              <w:spacing w:before="120"/>
              <w:rPr>
                <w:b/>
                <w:sz w:val="28"/>
                <w:szCs w:val="28"/>
                <w:lang w:val="uk-UA"/>
              </w:rPr>
            </w:pPr>
            <w:r w:rsidRPr="00844411">
              <w:rPr>
                <w:sz w:val="28"/>
                <w:szCs w:val="28"/>
                <w:lang w:val="uk-UA"/>
              </w:rPr>
              <w:t>№ 3729</w:t>
            </w:r>
          </w:p>
        </w:tc>
      </w:tr>
    </w:tbl>
    <w:p w:rsidR="002D5655" w:rsidRPr="00844411" w:rsidRDefault="002D5655" w:rsidP="002D5655">
      <w:pPr>
        <w:spacing w:line="228" w:lineRule="auto"/>
        <w:rPr>
          <w:sz w:val="28"/>
          <w:szCs w:val="28"/>
          <w:lang w:val="uk-UA"/>
        </w:rPr>
      </w:pPr>
    </w:p>
    <w:p w:rsidR="002D5655" w:rsidRPr="00844411" w:rsidRDefault="002D5655" w:rsidP="002D5655">
      <w:pPr>
        <w:spacing w:line="228" w:lineRule="auto"/>
        <w:rPr>
          <w:sz w:val="28"/>
          <w:szCs w:val="28"/>
          <w:lang w:val="uk-UA"/>
        </w:rPr>
      </w:pPr>
      <w:r w:rsidRPr="00844411">
        <w:rPr>
          <w:sz w:val="28"/>
          <w:szCs w:val="28"/>
          <w:lang w:val="uk-UA"/>
        </w:rPr>
        <w:t xml:space="preserve">Про затвердження селищної </w:t>
      </w:r>
    </w:p>
    <w:p w:rsidR="002D5655" w:rsidRPr="00844411" w:rsidRDefault="002D5655" w:rsidP="002D5655">
      <w:pPr>
        <w:spacing w:line="228" w:lineRule="auto"/>
        <w:rPr>
          <w:sz w:val="28"/>
          <w:szCs w:val="28"/>
          <w:lang w:val="uk-UA"/>
        </w:rPr>
      </w:pPr>
      <w:r w:rsidRPr="00844411">
        <w:rPr>
          <w:sz w:val="28"/>
          <w:szCs w:val="28"/>
          <w:lang w:val="uk-UA"/>
        </w:rPr>
        <w:t>програми «Турбота» на 2022 рік</w:t>
      </w:r>
    </w:p>
    <w:p w:rsidR="002D5655" w:rsidRPr="00844411" w:rsidRDefault="002D5655" w:rsidP="002D5655">
      <w:pPr>
        <w:spacing w:line="228" w:lineRule="auto"/>
        <w:rPr>
          <w:sz w:val="28"/>
          <w:szCs w:val="28"/>
          <w:lang w:val="uk-UA"/>
        </w:rPr>
      </w:pPr>
    </w:p>
    <w:p w:rsidR="002D5655" w:rsidRPr="00844411" w:rsidRDefault="002D5655" w:rsidP="002D5655">
      <w:pPr>
        <w:ind w:firstLine="708"/>
        <w:jc w:val="both"/>
        <w:rPr>
          <w:sz w:val="28"/>
          <w:szCs w:val="28"/>
          <w:lang w:val="uk-UA"/>
        </w:rPr>
      </w:pPr>
      <w:r w:rsidRPr="00844411">
        <w:rPr>
          <w:sz w:val="28"/>
          <w:szCs w:val="28"/>
          <w:lang w:val="uk-UA"/>
        </w:rPr>
        <w:t xml:space="preserve"> З метою соціального захисту окремих категорій малозахищених верств населення Великоолександрівської селищної територіальної громади, створення належних умов їх проживання,  відповідно до висновків та рекомендацій постійної комісії з  питань бюджету, фінансів, соціально-економічного розвитку, житлово-комунального господарства та управління майном комунальної власності, на підставі статей 26, 59 Закону України «Про місцеве самоврядування в Україні» селищна рада</w:t>
      </w:r>
    </w:p>
    <w:p w:rsidR="002D5655" w:rsidRPr="00844411" w:rsidRDefault="002D5655" w:rsidP="002D5655">
      <w:pPr>
        <w:jc w:val="both"/>
        <w:rPr>
          <w:sz w:val="28"/>
          <w:szCs w:val="28"/>
          <w:lang w:val="uk-UA"/>
        </w:rPr>
      </w:pPr>
    </w:p>
    <w:p w:rsidR="002D5655" w:rsidRPr="00844411" w:rsidRDefault="002D5655" w:rsidP="002D5655">
      <w:pPr>
        <w:jc w:val="both"/>
        <w:rPr>
          <w:sz w:val="28"/>
          <w:szCs w:val="28"/>
          <w:lang w:val="uk-UA"/>
        </w:rPr>
      </w:pPr>
    </w:p>
    <w:p w:rsidR="002D5655" w:rsidRPr="00844411" w:rsidRDefault="002D5655" w:rsidP="002D5655">
      <w:pPr>
        <w:jc w:val="center"/>
        <w:rPr>
          <w:sz w:val="28"/>
          <w:szCs w:val="28"/>
          <w:lang w:val="uk-UA"/>
        </w:rPr>
      </w:pPr>
      <w:r w:rsidRPr="00844411">
        <w:rPr>
          <w:sz w:val="28"/>
          <w:szCs w:val="28"/>
          <w:lang w:val="uk-UA"/>
        </w:rPr>
        <w:t>ВИРІШИЛА :</w:t>
      </w:r>
    </w:p>
    <w:p w:rsidR="002D5655" w:rsidRPr="00844411" w:rsidRDefault="002D5655" w:rsidP="002D5655">
      <w:pPr>
        <w:rPr>
          <w:sz w:val="28"/>
          <w:szCs w:val="28"/>
          <w:lang w:val="uk-UA"/>
        </w:rPr>
      </w:pPr>
    </w:p>
    <w:p w:rsidR="002D5655" w:rsidRPr="00844411" w:rsidRDefault="002D5655" w:rsidP="002D5655">
      <w:pPr>
        <w:spacing w:line="228" w:lineRule="auto"/>
        <w:jc w:val="both"/>
        <w:rPr>
          <w:sz w:val="28"/>
          <w:szCs w:val="28"/>
          <w:lang w:val="uk-UA"/>
        </w:rPr>
      </w:pPr>
      <w:r w:rsidRPr="00844411">
        <w:rPr>
          <w:sz w:val="28"/>
          <w:szCs w:val="28"/>
          <w:lang w:val="uk-UA"/>
        </w:rPr>
        <w:tab/>
        <w:t xml:space="preserve">1. Затвердити селищну програму «Турбота» на 2022 рік (додається). </w:t>
      </w:r>
    </w:p>
    <w:p w:rsidR="002D5655" w:rsidRPr="00844411" w:rsidRDefault="002D5655" w:rsidP="002D5655">
      <w:pPr>
        <w:rPr>
          <w:sz w:val="28"/>
          <w:szCs w:val="28"/>
          <w:lang w:val="uk-UA"/>
        </w:rPr>
      </w:pPr>
    </w:p>
    <w:p w:rsidR="002D5655" w:rsidRPr="00844411" w:rsidRDefault="002D5655" w:rsidP="002D5655">
      <w:pPr>
        <w:ind w:firstLine="708"/>
        <w:jc w:val="both"/>
        <w:rPr>
          <w:sz w:val="28"/>
          <w:szCs w:val="28"/>
          <w:lang w:val="uk-UA"/>
        </w:rPr>
      </w:pPr>
      <w:r w:rsidRPr="00844411">
        <w:rPr>
          <w:sz w:val="28"/>
          <w:szCs w:val="28"/>
          <w:lang w:val="uk-UA"/>
        </w:rPr>
        <w:t>2. Контроль за виконанням цього рішення покласти на постійну комісію з  питань бюджету, фінансів, соціально-економічного розвитку, житлово-комунального господарства та управління майном комунальної власності.</w:t>
      </w:r>
    </w:p>
    <w:p w:rsidR="002D5655" w:rsidRPr="00844411" w:rsidRDefault="002D5655" w:rsidP="002D5655">
      <w:pPr>
        <w:ind w:firstLine="708"/>
        <w:jc w:val="both"/>
        <w:rPr>
          <w:sz w:val="28"/>
          <w:szCs w:val="28"/>
          <w:lang w:val="uk-UA"/>
        </w:rPr>
      </w:pPr>
    </w:p>
    <w:p w:rsidR="002D5655" w:rsidRPr="00844411" w:rsidRDefault="002D5655" w:rsidP="002D5655">
      <w:pPr>
        <w:ind w:firstLine="708"/>
        <w:jc w:val="both"/>
        <w:rPr>
          <w:sz w:val="28"/>
          <w:szCs w:val="28"/>
          <w:lang w:val="uk-UA"/>
        </w:rPr>
      </w:pPr>
    </w:p>
    <w:p w:rsidR="002D5655" w:rsidRPr="00844411" w:rsidRDefault="002D5655" w:rsidP="002D5655">
      <w:pPr>
        <w:jc w:val="both"/>
        <w:rPr>
          <w:sz w:val="28"/>
          <w:szCs w:val="28"/>
          <w:lang w:val="uk-UA"/>
        </w:rPr>
      </w:pPr>
      <w:r w:rsidRPr="00844411">
        <w:rPr>
          <w:sz w:val="28"/>
          <w:szCs w:val="28"/>
          <w:lang w:val="uk-UA"/>
        </w:rPr>
        <w:t xml:space="preserve">Селищний голова                                                      </w:t>
      </w:r>
      <w:r w:rsidRPr="00844411">
        <w:rPr>
          <w:sz w:val="28"/>
          <w:szCs w:val="28"/>
          <w:lang w:val="uk-UA"/>
        </w:rPr>
        <w:tab/>
        <w:t>Н.В. Корнієнко</w:t>
      </w: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2D5655" w:rsidRPr="00844411" w:rsidRDefault="002D5655" w:rsidP="002D5655">
      <w:pPr>
        <w:ind w:left="4956"/>
        <w:jc w:val="both"/>
        <w:rPr>
          <w:rFonts w:eastAsia="Calibri"/>
          <w:sz w:val="28"/>
          <w:szCs w:val="28"/>
          <w:lang w:val="uk-UA"/>
        </w:rPr>
      </w:pPr>
      <w:r w:rsidRPr="00844411">
        <w:rPr>
          <w:rFonts w:eastAsia="Calibri"/>
          <w:sz w:val="28"/>
          <w:szCs w:val="28"/>
          <w:lang w:val="uk-UA"/>
        </w:rPr>
        <w:t>Додаток</w:t>
      </w:r>
      <w:r w:rsidRPr="00844411">
        <w:rPr>
          <w:rFonts w:eastAsia="Calibri"/>
          <w:sz w:val="28"/>
          <w:szCs w:val="28"/>
          <w:lang w:val="uk-UA"/>
        </w:rPr>
        <w:tab/>
      </w:r>
      <w:r w:rsidRPr="00844411">
        <w:rPr>
          <w:rFonts w:eastAsia="Calibri"/>
          <w:sz w:val="28"/>
          <w:szCs w:val="28"/>
          <w:lang w:val="uk-UA"/>
        </w:rPr>
        <w:tab/>
      </w:r>
      <w:r w:rsidRPr="00844411">
        <w:rPr>
          <w:rFonts w:eastAsia="Calibri"/>
          <w:sz w:val="28"/>
          <w:szCs w:val="28"/>
          <w:lang w:val="uk-UA"/>
        </w:rPr>
        <w:tab/>
      </w:r>
    </w:p>
    <w:p w:rsidR="002D5655" w:rsidRPr="00844411" w:rsidRDefault="002D5655" w:rsidP="002D5655">
      <w:pPr>
        <w:ind w:left="4956"/>
        <w:jc w:val="both"/>
        <w:rPr>
          <w:rFonts w:eastAsia="Calibri"/>
          <w:sz w:val="28"/>
          <w:szCs w:val="28"/>
          <w:lang w:val="uk-UA"/>
        </w:rPr>
      </w:pPr>
      <w:r w:rsidRPr="00844411">
        <w:rPr>
          <w:rFonts w:eastAsia="Calibri"/>
          <w:sz w:val="28"/>
          <w:szCs w:val="28"/>
          <w:lang w:val="uk-UA"/>
        </w:rPr>
        <w:t>до рішення селищної ради</w:t>
      </w:r>
    </w:p>
    <w:p w:rsidR="002D5655" w:rsidRPr="00844411" w:rsidRDefault="002D5655" w:rsidP="002D5655">
      <w:pPr>
        <w:jc w:val="both"/>
        <w:rPr>
          <w:rFonts w:eastAsia="Calibri"/>
          <w:sz w:val="28"/>
          <w:szCs w:val="28"/>
          <w:lang w:val="uk-UA"/>
        </w:rPr>
      </w:pPr>
      <w:r w:rsidRPr="00844411">
        <w:rPr>
          <w:rFonts w:eastAsia="Calibri"/>
          <w:sz w:val="28"/>
          <w:szCs w:val="28"/>
          <w:lang w:val="uk-UA"/>
        </w:rPr>
        <w:tab/>
      </w:r>
      <w:r w:rsidRPr="00844411">
        <w:rPr>
          <w:rFonts w:eastAsia="Calibri"/>
          <w:sz w:val="28"/>
          <w:szCs w:val="28"/>
          <w:lang w:val="uk-UA"/>
        </w:rPr>
        <w:tab/>
      </w:r>
      <w:r w:rsidRPr="00844411">
        <w:rPr>
          <w:rFonts w:eastAsia="Calibri"/>
          <w:sz w:val="28"/>
          <w:szCs w:val="28"/>
          <w:lang w:val="uk-UA"/>
        </w:rPr>
        <w:tab/>
      </w:r>
      <w:r w:rsidRPr="00844411">
        <w:rPr>
          <w:rFonts w:eastAsia="Calibri"/>
          <w:sz w:val="28"/>
          <w:szCs w:val="28"/>
          <w:lang w:val="uk-UA"/>
        </w:rPr>
        <w:tab/>
      </w:r>
      <w:r w:rsidRPr="00844411">
        <w:rPr>
          <w:rFonts w:eastAsia="Calibri"/>
          <w:sz w:val="28"/>
          <w:szCs w:val="28"/>
          <w:lang w:val="uk-UA"/>
        </w:rPr>
        <w:tab/>
      </w:r>
      <w:r w:rsidRPr="00844411">
        <w:rPr>
          <w:rFonts w:eastAsia="Calibri"/>
          <w:sz w:val="28"/>
          <w:szCs w:val="28"/>
          <w:lang w:val="uk-UA"/>
        </w:rPr>
        <w:tab/>
      </w:r>
      <w:r w:rsidRPr="00844411">
        <w:rPr>
          <w:rFonts w:eastAsia="Calibri"/>
          <w:sz w:val="28"/>
          <w:szCs w:val="28"/>
          <w:lang w:val="uk-UA"/>
        </w:rPr>
        <w:tab/>
        <w:t>від 24 грудня 2021 року № 3729</w:t>
      </w:r>
    </w:p>
    <w:p w:rsidR="002D5655" w:rsidRPr="00844411" w:rsidRDefault="002D5655" w:rsidP="002D5655">
      <w:pPr>
        <w:jc w:val="both"/>
        <w:rPr>
          <w:rFonts w:eastAsia="Calibri"/>
          <w:sz w:val="28"/>
          <w:szCs w:val="28"/>
          <w:lang w:val="uk-UA"/>
        </w:rPr>
      </w:pPr>
    </w:p>
    <w:p w:rsidR="002D5655" w:rsidRPr="00844411" w:rsidRDefault="002D5655" w:rsidP="002D5655">
      <w:pPr>
        <w:spacing w:line="228" w:lineRule="auto"/>
        <w:jc w:val="center"/>
        <w:rPr>
          <w:rFonts w:eastAsia="Calibri"/>
          <w:sz w:val="28"/>
          <w:szCs w:val="28"/>
          <w:lang w:val="uk-UA"/>
        </w:rPr>
      </w:pPr>
      <w:r w:rsidRPr="00844411">
        <w:rPr>
          <w:rFonts w:eastAsia="Calibri"/>
          <w:sz w:val="28"/>
          <w:szCs w:val="28"/>
          <w:lang w:val="uk-UA"/>
        </w:rPr>
        <w:t>ПРОГРАМА</w:t>
      </w:r>
    </w:p>
    <w:p w:rsidR="002D5655" w:rsidRPr="00844411" w:rsidRDefault="002D5655" w:rsidP="002D5655">
      <w:pPr>
        <w:spacing w:line="228" w:lineRule="auto"/>
        <w:jc w:val="center"/>
        <w:rPr>
          <w:rFonts w:eastAsia="Calibri"/>
          <w:sz w:val="28"/>
          <w:szCs w:val="28"/>
          <w:lang w:val="uk-UA"/>
        </w:rPr>
      </w:pPr>
      <w:r w:rsidRPr="00844411">
        <w:rPr>
          <w:rFonts w:eastAsia="Calibri"/>
          <w:sz w:val="28"/>
          <w:szCs w:val="28"/>
          <w:lang w:val="uk-UA"/>
        </w:rPr>
        <w:t>«Турбота» на 2022 рік</w:t>
      </w:r>
    </w:p>
    <w:p w:rsidR="002D5655" w:rsidRPr="00844411" w:rsidRDefault="002D5655" w:rsidP="002D5655">
      <w:pPr>
        <w:spacing w:line="228" w:lineRule="auto"/>
        <w:jc w:val="center"/>
        <w:rPr>
          <w:rFonts w:eastAsia="Calibri"/>
          <w:sz w:val="28"/>
          <w:szCs w:val="28"/>
          <w:lang w:val="uk-UA"/>
        </w:rPr>
      </w:pPr>
    </w:p>
    <w:p w:rsidR="002D5655" w:rsidRPr="00844411" w:rsidRDefault="002D5655" w:rsidP="002D5655">
      <w:pPr>
        <w:spacing w:before="120" w:after="120"/>
        <w:jc w:val="center"/>
        <w:rPr>
          <w:b/>
          <w:color w:val="252121"/>
          <w:sz w:val="28"/>
          <w:szCs w:val="28"/>
          <w:lang w:val="uk-UA"/>
        </w:rPr>
      </w:pPr>
      <w:r w:rsidRPr="00844411">
        <w:rPr>
          <w:b/>
          <w:color w:val="252121"/>
          <w:sz w:val="28"/>
          <w:szCs w:val="28"/>
          <w:lang w:val="uk-UA"/>
        </w:rPr>
        <w:t>1. ПАСПОРТ</w:t>
      </w:r>
    </w:p>
    <w:p w:rsidR="002D5655" w:rsidRPr="00844411" w:rsidRDefault="002D5655" w:rsidP="002D5655">
      <w:pPr>
        <w:spacing w:before="120" w:after="120"/>
        <w:jc w:val="center"/>
        <w:rPr>
          <w:b/>
          <w:color w:val="252121"/>
          <w:sz w:val="28"/>
          <w:szCs w:val="28"/>
          <w:lang w:val="uk-UA"/>
        </w:rPr>
      </w:pP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536"/>
        <w:gridCol w:w="3246"/>
        <w:gridCol w:w="5562"/>
      </w:tblGrid>
      <w:tr w:rsidR="002D5655" w:rsidRPr="00844411" w:rsidTr="00C761EA">
        <w:trPr>
          <w:tblCellSpacing w:w="22" w:type="dxa"/>
        </w:trPr>
        <w:tc>
          <w:tcPr>
            <w:tcW w:w="249" w:type="pct"/>
            <w:tcBorders>
              <w:top w:val="single" w:sz="4" w:space="0" w:color="auto"/>
              <w:left w:val="single" w:sz="4" w:space="0" w:color="auto"/>
              <w:right w:val="single" w:sz="4" w:space="0" w:color="auto"/>
            </w:tcBorders>
            <w:shd w:val="clear" w:color="auto" w:fill="FFFFFF" w:themeFill="background1"/>
            <w:vAlign w:val="center"/>
          </w:tcPr>
          <w:p w:rsidR="002D5655" w:rsidRPr="00844411" w:rsidRDefault="002D5655" w:rsidP="00C761EA">
            <w:pPr>
              <w:shd w:val="clear" w:color="auto" w:fill="F9F9F0"/>
              <w:spacing w:before="120" w:after="120"/>
              <w:jc w:val="center"/>
              <w:rPr>
                <w:color w:val="252121"/>
                <w:sz w:val="28"/>
                <w:szCs w:val="28"/>
                <w:lang w:val="uk-UA"/>
              </w:rPr>
            </w:pPr>
            <w:bookmarkStart w:id="0" w:name="22"/>
            <w:bookmarkEnd w:id="0"/>
            <w:r w:rsidRPr="00844411">
              <w:rPr>
                <w:color w:val="252121"/>
                <w:sz w:val="28"/>
                <w:szCs w:val="28"/>
                <w:lang w:val="uk-UA"/>
              </w:rPr>
              <w:t>1.</w:t>
            </w:r>
          </w:p>
        </w:tc>
        <w:tc>
          <w:tcPr>
            <w:tcW w:w="1715" w:type="pct"/>
            <w:tcBorders>
              <w:top w:val="single" w:sz="4" w:space="0" w:color="auto"/>
            </w:tcBorders>
            <w:shd w:val="clear" w:color="auto" w:fill="FFFFFF" w:themeFill="background1"/>
            <w:vAlign w:val="center"/>
          </w:tcPr>
          <w:p w:rsidR="002D5655" w:rsidRPr="00844411" w:rsidRDefault="002D5655" w:rsidP="00C761EA">
            <w:pPr>
              <w:shd w:val="clear" w:color="auto" w:fill="F9F9F0"/>
              <w:spacing w:before="120" w:after="120"/>
              <w:jc w:val="center"/>
              <w:rPr>
                <w:color w:val="252121"/>
                <w:sz w:val="28"/>
                <w:szCs w:val="28"/>
                <w:lang w:val="uk-UA"/>
              </w:rPr>
            </w:pPr>
            <w:bookmarkStart w:id="1" w:name="23"/>
            <w:bookmarkEnd w:id="1"/>
            <w:r w:rsidRPr="00844411">
              <w:rPr>
                <w:color w:val="252121"/>
                <w:sz w:val="28"/>
                <w:szCs w:val="28"/>
                <w:lang w:val="uk-UA"/>
              </w:rPr>
              <w:t>Ініціатор розроблення Програми</w:t>
            </w:r>
          </w:p>
        </w:tc>
        <w:tc>
          <w:tcPr>
            <w:tcW w:w="2943" w:type="pct"/>
            <w:tcBorders>
              <w:top w:val="single" w:sz="4" w:space="0" w:color="auto"/>
              <w:left w:val="single" w:sz="4" w:space="0" w:color="auto"/>
              <w:right w:val="single" w:sz="4" w:space="0" w:color="auto"/>
            </w:tcBorders>
            <w:shd w:val="clear" w:color="auto" w:fill="FFFFFF" w:themeFill="background1"/>
            <w:vAlign w:val="center"/>
          </w:tcPr>
          <w:p w:rsidR="002D5655" w:rsidRPr="00844411" w:rsidRDefault="002D5655" w:rsidP="00C761EA">
            <w:pPr>
              <w:shd w:val="clear" w:color="auto" w:fill="F9F9F0"/>
              <w:spacing w:before="120" w:after="120"/>
              <w:jc w:val="center"/>
              <w:rPr>
                <w:color w:val="252121"/>
                <w:sz w:val="28"/>
                <w:szCs w:val="28"/>
                <w:lang w:val="uk-UA"/>
              </w:rPr>
            </w:pPr>
            <w:bookmarkStart w:id="2" w:name="24"/>
            <w:bookmarkEnd w:id="2"/>
            <w:r w:rsidRPr="00844411">
              <w:rPr>
                <w:color w:val="252121"/>
                <w:sz w:val="28"/>
                <w:szCs w:val="28"/>
                <w:lang w:val="uk-UA"/>
              </w:rPr>
              <w:t>Великоолександрівська селищна рада</w:t>
            </w:r>
          </w:p>
        </w:tc>
      </w:tr>
      <w:tr w:rsidR="002D5655" w:rsidRPr="00844411" w:rsidTr="00C761EA">
        <w:trPr>
          <w:tblCellSpacing w:w="22" w:type="dxa"/>
        </w:trPr>
        <w:tc>
          <w:tcPr>
            <w:tcW w:w="249" w:type="pct"/>
            <w:tcBorders>
              <w:top w:val="single" w:sz="4" w:space="0" w:color="auto"/>
              <w:left w:val="single" w:sz="4" w:space="0" w:color="auto"/>
              <w:right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bookmarkStart w:id="3" w:name="25"/>
            <w:bookmarkStart w:id="4" w:name="28"/>
            <w:bookmarkEnd w:id="3"/>
            <w:bookmarkEnd w:id="4"/>
            <w:r w:rsidRPr="00844411">
              <w:rPr>
                <w:color w:val="252121"/>
                <w:sz w:val="28"/>
                <w:szCs w:val="28"/>
                <w:lang w:val="uk-UA"/>
              </w:rPr>
              <w:t>2.</w:t>
            </w:r>
          </w:p>
        </w:tc>
        <w:tc>
          <w:tcPr>
            <w:tcW w:w="1715" w:type="pct"/>
            <w:tcBorders>
              <w:top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bookmarkStart w:id="5" w:name="29"/>
            <w:bookmarkEnd w:id="5"/>
            <w:r w:rsidRPr="00844411">
              <w:rPr>
                <w:color w:val="252121"/>
                <w:sz w:val="28"/>
                <w:szCs w:val="28"/>
                <w:lang w:val="uk-UA"/>
              </w:rPr>
              <w:t>Розробник Програми</w:t>
            </w:r>
          </w:p>
        </w:tc>
        <w:tc>
          <w:tcPr>
            <w:tcW w:w="2943" w:type="pct"/>
            <w:tcBorders>
              <w:top w:val="single" w:sz="4" w:space="0" w:color="auto"/>
              <w:left w:val="single" w:sz="4" w:space="0" w:color="auto"/>
              <w:right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bookmarkStart w:id="6" w:name="30"/>
            <w:bookmarkEnd w:id="6"/>
            <w:r w:rsidRPr="00844411">
              <w:rPr>
                <w:color w:val="252121"/>
                <w:sz w:val="28"/>
                <w:szCs w:val="28"/>
                <w:lang w:val="uk-UA"/>
              </w:rPr>
              <w:t>Великоолександрівська селищна рада</w:t>
            </w:r>
          </w:p>
        </w:tc>
      </w:tr>
      <w:tr w:rsidR="002D5655" w:rsidRPr="00714717" w:rsidTr="00C761EA">
        <w:trPr>
          <w:tblCellSpacing w:w="22" w:type="dxa"/>
        </w:trPr>
        <w:tc>
          <w:tcPr>
            <w:tcW w:w="249" w:type="pct"/>
            <w:tcBorders>
              <w:top w:val="single" w:sz="4" w:space="0" w:color="auto"/>
              <w:left w:val="single" w:sz="4" w:space="0" w:color="auto"/>
              <w:bottom w:val="single" w:sz="4" w:space="0" w:color="auto"/>
              <w:right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bookmarkStart w:id="7" w:name="31"/>
            <w:bookmarkStart w:id="8" w:name="34"/>
            <w:bookmarkEnd w:id="7"/>
            <w:bookmarkEnd w:id="8"/>
            <w:r w:rsidRPr="00844411">
              <w:rPr>
                <w:color w:val="252121"/>
                <w:sz w:val="28"/>
                <w:szCs w:val="28"/>
                <w:lang w:val="uk-UA"/>
              </w:rPr>
              <w:t>3.</w:t>
            </w:r>
          </w:p>
        </w:tc>
        <w:tc>
          <w:tcPr>
            <w:tcW w:w="1715" w:type="pct"/>
            <w:tcBorders>
              <w:top w:val="single" w:sz="4" w:space="0" w:color="auto"/>
              <w:bottom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bookmarkStart w:id="9" w:name="35"/>
            <w:bookmarkEnd w:id="9"/>
            <w:r w:rsidRPr="00844411">
              <w:rPr>
                <w:color w:val="252121"/>
                <w:sz w:val="28"/>
                <w:szCs w:val="28"/>
                <w:lang w:val="uk-UA"/>
              </w:rPr>
              <w:t>Підстава для розроблення Програми</w:t>
            </w:r>
          </w:p>
        </w:tc>
        <w:tc>
          <w:tcPr>
            <w:tcW w:w="2943" w:type="pct"/>
            <w:tcBorders>
              <w:top w:val="single" w:sz="4" w:space="0" w:color="auto"/>
              <w:left w:val="single" w:sz="4" w:space="0" w:color="auto"/>
              <w:bottom w:val="single" w:sz="4" w:space="0" w:color="auto"/>
              <w:right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bookmarkStart w:id="10" w:name="36"/>
            <w:bookmarkEnd w:id="10"/>
            <w:r w:rsidRPr="00844411">
              <w:rPr>
                <w:rFonts w:eastAsia="Calibri"/>
                <w:sz w:val="28"/>
                <w:szCs w:val="28"/>
                <w:lang w:val="uk-UA"/>
              </w:rPr>
              <w:t xml:space="preserve"> Закон України  «Про статус ветеранів війни, гарантії їх  соціального захисту», «Про статус і соціальний захист громадян, постраждалих внаслідок Чорнобильської катастрофи», «Про основи соціальної  захищеності інвалідів в Україні», Закону України «Про оборону України», указів Президента України  від 01 червня 2005 року № 900/2005 «Про першочергові заходи  щодо створення  сприятливих умов життєдіяльності  осіб з обмеженими фізичними можливостями», від 27 грудня  2005 року № 1845/2005  «Про заходи щодо створення сприятливих умов для забезпечення соціальної, медичної та трудової реабілітації інвалідів»,  від 18 грудня 2007 року № 1228/2007 «Про додаткові невідкладні заходи щодо створення сприятливих умов для життєдіяльності осіб з обмеженими фізичними можливостями»</w:t>
            </w:r>
          </w:p>
        </w:tc>
      </w:tr>
      <w:tr w:rsidR="002D5655" w:rsidRPr="00844411" w:rsidTr="00C761EA">
        <w:trPr>
          <w:tblCellSpacing w:w="22" w:type="dxa"/>
        </w:trPr>
        <w:tc>
          <w:tcPr>
            <w:tcW w:w="249" w:type="pct"/>
            <w:tcBorders>
              <w:left w:val="single" w:sz="4" w:space="0" w:color="auto"/>
              <w:bottom w:val="single" w:sz="4" w:space="0" w:color="auto"/>
              <w:right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bookmarkStart w:id="11" w:name="37"/>
            <w:bookmarkEnd w:id="11"/>
            <w:r w:rsidRPr="00844411">
              <w:rPr>
                <w:color w:val="252121"/>
                <w:sz w:val="28"/>
                <w:szCs w:val="28"/>
                <w:lang w:val="uk-UA"/>
              </w:rPr>
              <w:t>4</w:t>
            </w:r>
          </w:p>
        </w:tc>
        <w:tc>
          <w:tcPr>
            <w:tcW w:w="1715" w:type="pct"/>
            <w:tcBorders>
              <w:bottom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r w:rsidRPr="00844411">
              <w:rPr>
                <w:color w:val="252121"/>
                <w:sz w:val="28"/>
                <w:szCs w:val="28"/>
                <w:lang w:val="uk-UA"/>
              </w:rPr>
              <w:t>Головні розпорядники коштів</w:t>
            </w:r>
          </w:p>
        </w:tc>
        <w:tc>
          <w:tcPr>
            <w:tcW w:w="2943" w:type="pct"/>
            <w:tcBorders>
              <w:left w:val="single" w:sz="4" w:space="0" w:color="auto"/>
              <w:bottom w:val="single" w:sz="4" w:space="0" w:color="auto"/>
              <w:right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r w:rsidRPr="00844411">
              <w:rPr>
                <w:color w:val="252121"/>
                <w:sz w:val="28"/>
                <w:szCs w:val="28"/>
                <w:lang w:val="uk-UA"/>
              </w:rPr>
              <w:t xml:space="preserve">Великоолександрівська селищна рада </w:t>
            </w:r>
          </w:p>
        </w:tc>
      </w:tr>
      <w:tr w:rsidR="002D5655" w:rsidRPr="00844411" w:rsidTr="00C761EA">
        <w:trPr>
          <w:tblCellSpacing w:w="22" w:type="dxa"/>
        </w:trPr>
        <w:tc>
          <w:tcPr>
            <w:tcW w:w="249" w:type="pct"/>
            <w:tcBorders>
              <w:left w:val="single" w:sz="4" w:space="0" w:color="auto"/>
              <w:right w:val="single" w:sz="4" w:space="0" w:color="auto"/>
            </w:tcBorders>
            <w:vAlign w:val="center"/>
          </w:tcPr>
          <w:p w:rsidR="002D5655" w:rsidRPr="00844411" w:rsidRDefault="002D5655" w:rsidP="00C761EA">
            <w:pPr>
              <w:shd w:val="clear" w:color="auto" w:fill="F9F9F0"/>
              <w:spacing w:before="120" w:after="120"/>
              <w:jc w:val="center"/>
              <w:rPr>
                <w:sz w:val="28"/>
                <w:szCs w:val="28"/>
                <w:lang w:val="uk-UA"/>
              </w:rPr>
            </w:pPr>
            <w:bookmarkStart w:id="12" w:name="40"/>
            <w:bookmarkEnd w:id="12"/>
            <w:r w:rsidRPr="00844411">
              <w:rPr>
                <w:sz w:val="28"/>
                <w:szCs w:val="28"/>
                <w:lang w:val="uk-UA"/>
              </w:rPr>
              <w:t>5.</w:t>
            </w:r>
          </w:p>
        </w:tc>
        <w:tc>
          <w:tcPr>
            <w:tcW w:w="1715" w:type="pct"/>
            <w:vAlign w:val="center"/>
          </w:tcPr>
          <w:p w:rsidR="002D5655" w:rsidRPr="00844411" w:rsidRDefault="002D5655" w:rsidP="00C761EA">
            <w:pPr>
              <w:shd w:val="clear" w:color="auto" w:fill="F9F9F0"/>
              <w:spacing w:before="120" w:after="120"/>
              <w:jc w:val="center"/>
              <w:rPr>
                <w:sz w:val="28"/>
                <w:szCs w:val="28"/>
                <w:lang w:val="uk-UA"/>
              </w:rPr>
            </w:pPr>
            <w:bookmarkStart w:id="13" w:name="41"/>
            <w:bookmarkEnd w:id="13"/>
            <w:r w:rsidRPr="00844411">
              <w:rPr>
                <w:sz w:val="28"/>
                <w:szCs w:val="28"/>
                <w:lang w:val="uk-UA"/>
              </w:rPr>
              <w:t>Термін та етапи реалізації Програми</w:t>
            </w:r>
          </w:p>
        </w:tc>
        <w:tc>
          <w:tcPr>
            <w:tcW w:w="2943" w:type="pct"/>
            <w:tcBorders>
              <w:left w:val="single" w:sz="4" w:space="0" w:color="auto"/>
              <w:right w:val="single" w:sz="4" w:space="0" w:color="auto"/>
            </w:tcBorders>
            <w:vAlign w:val="center"/>
          </w:tcPr>
          <w:p w:rsidR="002D5655" w:rsidRPr="00844411" w:rsidRDefault="002D5655" w:rsidP="00C761EA">
            <w:pPr>
              <w:shd w:val="clear" w:color="auto" w:fill="F9F9F0"/>
              <w:spacing w:before="120" w:after="120"/>
              <w:rPr>
                <w:color w:val="FF0000"/>
                <w:sz w:val="28"/>
                <w:szCs w:val="28"/>
                <w:lang w:val="uk-UA"/>
              </w:rPr>
            </w:pPr>
            <w:bookmarkStart w:id="14" w:name="42"/>
            <w:bookmarkEnd w:id="14"/>
          </w:p>
          <w:p w:rsidR="002D5655" w:rsidRPr="00844411" w:rsidRDefault="002D5655" w:rsidP="00C761EA">
            <w:pPr>
              <w:shd w:val="clear" w:color="auto" w:fill="F9F9F0"/>
              <w:spacing w:before="120" w:after="120"/>
              <w:jc w:val="center"/>
              <w:rPr>
                <w:color w:val="FF0000"/>
                <w:sz w:val="28"/>
                <w:szCs w:val="28"/>
                <w:lang w:val="uk-UA"/>
              </w:rPr>
            </w:pPr>
            <w:r w:rsidRPr="00844411">
              <w:rPr>
                <w:color w:val="FF0000"/>
                <w:sz w:val="28"/>
                <w:szCs w:val="28"/>
                <w:lang w:val="uk-UA"/>
              </w:rPr>
              <w:t xml:space="preserve"> </w:t>
            </w:r>
            <w:r w:rsidRPr="00844411">
              <w:rPr>
                <w:sz w:val="28"/>
                <w:szCs w:val="28"/>
                <w:lang w:val="uk-UA"/>
              </w:rPr>
              <w:t xml:space="preserve">2022 рік </w:t>
            </w:r>
          </w:p>
          <w:p w:rsidR="002D5655" w:rsidRPr="00844411" w:rsidRDefault="002D5655" w:rsidP="00C761EA">
            <w:pPr>
              <w:shd w:val="clear" w:color="auto" w:fill="F9F9F0"/>
              <w:spacing w:before="120" w:after="120"/>
              <w:jc w:val="center"/>
              <w:rPr>
                <w:color w:val="FF0000"/>
                <w:sz w:val="28"/>
                <w:szCs w:val="28"/>
                <w:lang w:val="uk-UA"/>
              </w:rPr>
            </w:pPr>
          </w:p>
        </w:tc>
      </w:tr>
      <w:tr w:rsidR="002D5655" w:rsidRPr="00844411" w:rsidTr="00C761EA">
        <w:trPr>
          <w:tblCellSpacing w:w="22" w:type="dxa"/>
        </w:trPr>
        <w:tc>
          <w:tcPr>
            <w:tcW w:w="249" w:type="pct"/>
            <w:tcBorders>
              <w:top w:val="single" w:sz="4" w:space="0" w:color="auto"/>
              <w:left w:val="single" w:sz="4" w:space="0" w:color="auto"/>
              <w:right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bookmarkStart w:id="15" w:name="43"/>
            <w:bookmarkStart w:id="16" w:name="46"/>
            <w:bookmarkEnd w:id="15"/>
            <w:bookmarkEnd w:id="16"/>
            <w:r w:rsidRPr="00844411">
              <w:rPr>
                <w:color w:val="252121"/>
                <w:sz w:val="28"/>
                <w:szCs w:val="28"/>
                <w:lang w:val="uk-UA"/>
              </w:rPr>
              <w:lastRenderedPageBreak/>
              <w:t>7.</w:t>
            </w:r>
          </w:p>
        </w:tc>
        <w:tc>
          <w:tcPr>
            <w:tcW w:w="1715" w:type="pct"/>
            <w:tcBorders>
              <w:top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bookmarkStart w:id="17" w:name="47"/>
            <w:bookmarkEnd w:id="17"/>
            <w:r w:rsidRPr="00844411">
              <w:rPr>
                <w:color w:val="252121"/>
                <w:sz w:val="28"/>
                <w:szCs w:val="28"/>
                <w:lang w:val="uk-UA"/>
              </w:rPr>
              <w:t>Загальний обсяг фінансових ресурсів, необхідних для реалізації Програми, всього</w:t>
            </w:r>
            <w:r w:rsidRPr="00844411">
              <w:rPr>
                <w:color w:val="252121"/>
                <w:sz w:val="28"/>
                <w:szCs w:val="28"/>
                <w:lang w:val="uk-UA"/>
              </w:rPr>
              <w:br/>
              <w:t>в тому числі:</w:t>
            </w:r>
          </w:p>
        </w:tc>
        <w:tc>
          <w:tcPr>
            <w:tcW w:w="2943" w:type="pct"/>
            <w:tcBorders>
              <w:top w:val="single" w:sz="4" w:space="0" w:color="auto"/>
              <w:left w:val="single" w:sz="4" w:space="0" w:color="auto"/>
              <w:right w:val="single" w:sz="4" w:space="0" w:color="auto"/>
            </w:tcBorders>
            <w:vAlign w:val="center"/>
          </w:tcPr>
          <w:p w:rsidR="002D5655" w:rsidRPr="00844411" w:rsidRDefault="002D5655" w:rsidP="00C761EA">
            <w:pPr>
              <w:shd w:val="clear" w:color="auto" w:fill="F9F9F0"/>
              <w:spacing w:before="120" w:after="120"/>
              <w:jc w:val="center"/>
              <w:rPr>
                <w:color w:val="FF0000"/>
                <w:sz w:val="28"/>
                <w:szCs w:val="28"/>
                <w:lang w:val="uk-UA"/>
              </w:rPr>
            </w:pPr>
            <w:bookmarkStart w:id="18" w:name="48"/>
            <w:bookmarkEnd w:id="18"/>
            <w:r w:rsidRPr="00844411">
              <w:rPr>
                <w:color w:val="FF0000"/>
                <w:sz w:val="28"/>
                <w:szCs w:val="28"/>
                <w:lang w:val="uk-UA"/>
              </w:rPr>
              <w:t xml:space="preserve">     </w:t>
            </w:r>
          </w:p>
          <w:p w:rsidR="002D5655" w:rsidRPr="00844411" w:rsidRDefault="002D5655" w:rsidP="00C761EA">
            <w:pPr>
              <w:shd w:val="clear" w:color="auto" w:fill="F9F9F0"/>
              <w:spacing w:before="120" w:after="120"/>
              <w:jc w:val="center"/>
              <w:rPr>
                <w:color w:val="FF0000"/>
                <w:sz w:val="28"/>
                <w:szCs w:val="28"/>
                <w:lang w:val="uk-UA"/>
              </w:rPr>
            </w:pPr>
            <w:r w:rsidRPr="00844411">
              <w:rPr>
                <w:color w:val="FF0000"/>
                <w:sz w:val="28"/>
                <w:szCs w:val="28"/>
                <w:lang w:val="uk-UA"/>
              </w:rPr>
              <w:t xml:space="preserve">     </w:t>
            </w:r>
            <w:r w:rsidRPr="00844411">
              <w:rPr>
                <w:sz w:val="28"/>
                <w:szCs w:val="28"/>
                <w:lang w:val="uk-UA"/>
              </w:rPr>
              <w:t>300000 грн.</w:t>
            </w:r>
          </w:p>
        </w:tc>
      </w:tr>
      <w:tr w:rsidR="002D5655" w:rsidRPr="00844411" w:rsidTr="00C761EA">
        <w:trPr>
          <w:tblCellSpacing w:w="22" w:type="dxa"/>
        </w:trPr>
        <w:tc>
          <w:tcPr>
            <w:tcW w:w="249" w:type="pct"/>
            <w:tcBorders>
              <w:top w:val="single" w:sz="4" w:space="0" w:color="auto"/>
              <w:left w:val="single" w:sz="4" w:space="0" w:color="auto"/>
              <w:bottom w:val="single" w:sz="4" w:space="0" w:color="auto"/>
              <w:right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bookmarkStart w:id="19" w:name="49"/>
            <w:bookmarkEnd w:id="19"/>
            <w:r w:rsidRPr="00844411">
              <w:rPr>
                <w:color w:val="252121"/>
                <w:sz w:val="28"/>
                <w:szCs w:val="28"/>
                <w:lang w:val="uk-UA"/>
              </w:rPr>
              <w:t>7.1.</w:t>
            </w:r>
          </w:p>
        </w:tc>
        <w:tc>
          <w:tcPr>
            <w:tcW w:w="1715" w:type="pct"/>
            <w:tcBorders>
              <w:top w:val="single" w:sz="4" w:space="0" w:color="auto"/>
              <w:bottom w:val="single" w:sz="4" w:space="0" w:color="auto"/>
            </w:tcBorders>
            <w:vAlign w:val="center"/>
          </w:tcPr>
          <w:p w:rsidR="002D5655" w:rsidRPr="00844411" w:rsidRDefault="002D5655" w:rsidP="00C761EA">
            <w:pPr>
              <w:shd w:val="clear" w:color="auto" w:fill="F9F9F0"/>
              <w:spacing w:before="120" w:after="120"/>
              <w:jc w:val="center"/>
              <w:rPr>
                <w:color w:val="252121"/>
                <w:sz w:val="28"/>
                <w:szCs w:val="28"/>
                <w:lang w:val="uk-UA"/>
              </w:rPr>
            </w:pPr>
            <w:bookmarkStart w:id="20" w:name="50"/>
            <w:bookmarkEnd w:id="20"/>
            <w:r w:rsidRPr="00844411">
              <w:rPr>
                <w:color w:val="252121"/>
                <w:sz w:val="28"/>
                <w:szCs w:val="28"/>
                <w:lang w:val="uk-UA"/>
              </w:rPr>
              <w:t xml:space="preserve">коштів селищної територіальної громади  </w:t>
            </w:r>
          </w:p>
        </w:tc>
        <w:tc>
          <w:tcPr>
            <w:tcW w:w="2943" w:type="pct"/>
            <w:tcBorders>
              <w:top w:val="single" w:sz="4" w:space="0" w:color="auto"/>
              <w:left w:val="single" w:sz="4" w:space="0" w:color="auto"/>
              <w:bottom w:val="single" w:sz="4" w:space="0" w:color="auto"/>
              <w:right w:val="single" w:sz="4" w:space="0" w:color="auto"/>
            </w:tcBorders>
            <w:vAlign w:val="center"/>
          </w:tcPr>
          <w:p w:rsidR="002D5655" w:rsidRPr="00844411" w:rsidRDefault="002D5655" w:rsidP="00C761EA">
            <w:pPr>
              <w:shd w:val="clear" w:color="auto" w:fill="F9F9F0"/>
              <w:spacing w:before="120" w:after="120"/>
              <w:jc w:val="center"/>
              <w:rPr>
                <w:color w:val="FF0000"/>
                <w:sz w:val="28"/>
                <w:szCs w:val="28"/>
                <w:lang w:val="uk-UA"/>
              </w:rPr>
            </w:pPr>
            <w:bookmarkStart w:id="21" w:name="51"/>
            <w:bookmarkEnd w:id="21"/>
            <w:r w:rsidRPr="00844411">
              <w:rPr>
                <w:sz w:val="28"/>
                <w:szCs w:val="28"/>
                <w:lang w:val="uk-UA"/>
              </w:rPr>
              <w:t>300000 грн.</w:t>
            </w:r>
          </w:p>
        </w:tc>
      </w:tr>
    </w:tbl>
    <w:p w:rsidR="002D5655" w:rsidRPr="00844411" w:rsidRDefault="002D5655" w:rsidP="002D5655">
      <w:pPr>
        <w:tabs>
          <w:tab w:val="left" w:pos="6674"/>
        </w:tabs>
        <w:ind w:left="360"/>
        <w:jc w:val="center"/>
        <w:rPr>
          <w:rFonts w:eastAsia="Calibri"/>
          <w:b/>
          <w:sz w:val="28"/>
          <w:szCs w:val="28"/>
          <w:lang w:val="uk-UA"/>
        </w:rPr>
      </w:pPr>
    </w:p>
    <w:p w:rsidR="002D5655" w:rsidRPr="00844411" w:rsidRDefault="002D5655" w:rsidP="002D5655">
      <w:pPr>
        <w:tabs>
          <w:tab w:val="left" w:pos="6674"/>
        </w:tabs>
        <w:rPr>
          <w:rFonts w:eastAsia="Calibri"/>
          <w:b/>
          <w:sz w:val="28"/>
          <w:szCs w:val="28"/>
          <w:lang w:val="uk-UA"/>
        </w:rPr>
      </w:pPr>
      <w:r w:rsidRPr="00844411">
        <w:rPr>
          <w:rFonts w:eastAsia="Calibri"/>
          <w:b/>
          <w:sz w:val="28"/>
          <w:szCs w:val="28"/>
          <w:lang w:val="uk-UA"/>
        </w:rPr>
        <w:t xml:space="preserve">                                                  </w:t>
      </w:r>
      <w:r w:rsidRPr="00844411">
        <w:rPr>
          <w:rFonts w:eastAsia="Calibri"/>
          <w:b/>
          <w:sz w:val="28"/>
          <w:szCs w:val="28"/>
          <w:lang w:val="en-US"/>
        </w:rPr>
        <w:t>I</w:t>
      </w:r>
      <w:r w:rsidRPr="00844411">
        <w:rPr>
          <w:rFonts w:eastAsia="Calibri"/>
          <w:b/>
          <w:sz w:val="28"/>
          <w:szCs w:val="28"/>
        </w:rPr>
        <w:t>.</w:t>
      </w:r>
      <w:r w:rsidRPr="00844411">
        <w:rPr>
          <w:rFonts w:eastAsia="Calibri"/>
          <w:b/>
          <w:sz w:val="28"/>
          <w:szCs w:val="28"/>
          <w:lang w:val="uk-UA"/>
        </w:rPr>
        <w:t xml:space="preserve">  Загальна частина</w:t>
      </w:r>
    </w:p>
    <w:p w:rsidR="002D5655" w:rsidRPr="00844411" w:rsidRDefault="002D5655" w:rsidP="002D5655">
      <w:pPr>
        <w:jc w:val="both"/>
        <w:rPr>
          <w:rFonts w:eastAsia="Calibri"/>
          <w:sz w:val="28"/>
          <w:szCs w:val="28"/>
          <w:lang w:val="uk-UA"/>
        </w:rPr>
      </w:pPr>
      <w:r w:rsidRPr="00844411">
        <w:rPr>
          <w:rFonts w:eastAsia="Calibri"/>
          <w:b/>
          <w:sz w:val="28"/>
          <w:szCs w:val="28"/>
          <w:lang w:val="uk-UA"/>
        </w:rPr>
        <w:t xml:space="preserve">         </w:t>
      </w:r>
      <w:r w:rsidRPr="00844411">
        <w:rPr>
          <w:rFonts w:eastAsia="Calibri"/>
          <w:sz w:val="28"/>
          <w:szCs w:val="28"/>
          <w:lang w:val="uk-UA"/>
        </w:rPr>
        <w:t>Програма «Турбота» на 2022 рік розроблена з метою забезпечення реалізації законів України  «Про статус ветеранів війни, гарантії їх  соціального захисту», «Про статус і соціальний захист громадян, постраждалих внаслідок Чорнобильської катастрофи», «Про основи соціальної  захищеності інвалідів в Україні», «Про соціальний захист дітей війни», «Про реабілітацію інвалідів в Україні», Закону України «Про оборону України», указів Президента України  від 01 червня 2005 року № 900/2005 «Про першочергові заходи  щодо створення  сприятливих умов життєдіяльності  осіб з обмеженими фізичними можливостями», від 27 грудня  2005 року № 1845/2005  «Про заходи щодо створення сприятливих умов для забезпечення соціальної, медичної та трудової реабілітації інвалідів»,  від 18 грудня 2007 року № 1228/2007 «Про додаткові невідкладні заходи щодо створення сприятливих умов для життєдіяльності осіб з обмеженими фізичними можливостями».</w:t>
      </w:r>
    </w:p>
    <w:p w:rsidR="002D5655" w:rsidRPr="00844411" w:rsidRDefault="002D5655" w:rsidP="002D5655">
      <w:pPr>
        <w:ind w:firstLine="709"/>
        <w:jc w:val="both"/>
        <w:rPr>
          <w:rFonts w:eastAsia="Calibri"/>
          <w:sz w:val="28"/>
          <w:szCs w:val="28"/>
          <w:lang w:val="uk-UA"/>
        </w:rPr>
      </w:pPr>
      <w:r w:rsidRPr="00844411">
        <w:rPr>
          <w:rFonts w:eastAsia="Calibri"/>
          <w:sz w:val="28"/>
          <w:szCs w:val="28"/>
          <w:lang w:val="uk-UA"/>
        </w:rPr>
        <w:t xml:space="preserve">Державні соціальні гарантії не задовольняють повною мірою потреби осіб похилого віку та інвалідів, інших категорій населення та  потребують вжиття додаткових заходів на місцевому рівні. </w:t>
      </w:r>
    </w:p>
    <w:p w:rsidR="002D5655" w:rsidRPr="00844411" w:rsidRDefault="002D5655" w:rsidP="002D5655">
      <w:pPr>
        <w:jc w:val="center"/>
        <w:rPr>
          <w:rFonts w:eastAsia="Calibri"/>
          <w:b/>
          <w:sz w:val="28"/>
          <w:szCs w:val="28"/>
          <w:lang w:val="uk-UA"/>
        </w:rPr>
      </w:pPr>
      <w:r w:rsidRPr="00844411">
        <w:rPr>
          <w:rFonts w:eastAsia="Calibri"/>
          <w:b/>
          <w:sz w:val="28"/>
          <w:szCs w:val="28"/>
          <w:lang w:val="uk-UA"/>
        </w:rPr>
        <w:t>ІІ. Мета і завдання програми</w:t>
      </w:r>
    </w:p>
    <w:p w:rsidR="002D5655" w:rsidRPr="00844411" w:rsidRDefault="002D5655" w:rsidP="002D5655">
      <w:pPr>
        <w:jc w:val="both"/>
        <w:rPr>
          <w:rFonts w:eastAsia="Calibri"/>
          <w:sz w:val="28"/>
          <w:szCs w:val="28"/>
          <w:lang w:val="uk-UA"/>
        </w:rPr>
      </w:pPr>
      <w:r w:rsidRPr="00844411">
        <w:rPr>
          <w:rFonts w:eastAsia="Calibri"/>
          <w:b/>
          <w:sz w:val="28"/>
          <w:szCs w:val="28"/>
          <w:lang w:val="uk-UA"/>
        </w:rPr>
        <w:tab/>
      </w:r>
      <w:r w:rsidRPr="00844411">
        <w:rPr>
          <w:rFonts w:eastAsia="Calibri"/>
          <w:sz w:val="28"/>
          <w:szCs w:val="28"/>
          <w:lang w:val="uk-UA"/>
        </w:rPr>
        <w:t xml:space="preserve">  Головною метою програми є</w:t>
      </w:r>
      <w:r w:rsidRPr="00844411">
        <w:rPr>
          <w:color w:val="333333"/>
          <w:sz w:val="28"/>
          <w:szCs w:val="28"/>
          <w:lang w:val="uk-UA"/>
        </w:rPr>
        <w:t xml:space="preserve"> надання соціальної допомоги найбільш незахищеним верствам населення .</w:t>
      </w:r>
      <w:r w:rsidRPr="00844411">
        <w:rPr>
          <w:rFonts w:eastAsia="Calibri"/>
          <w:sz w:val="28"/>
          <w:szCs w:val="28"/>
          <w:lang w:val="uk-UA"/>
        </w:rPr>
        <w:t xml:space="preserve"> </w:t>
      </w:r>
      <w:r w:rsidRPr="00844411">
        <w:rPr>
          <w:color w:val="333333"/>
          <w:sz w:val="28"/>
          <w:szCs w:val="28"/>
          <w:lang w:val="uk-UA"/>
        </w:rPr>
        <w:t>Через соціальну допомогу виконується функція, яка полягає в тому, щоб допомогти людям, які потрапили в скрутну життєву ситуацію, вийти з цього стану і не опинитись на узбіччі суспільства. Найбільшу увагу суспільства привернено до проблем старшого покоління</w:t>
      </w:r>
      <w:r w:rsidRPr="00844411">
        <w:rPr>
          <w:rFonts w:eastAsia="Calibri"/>
          <w:sz w:val="28"/>
          <w:szCs w:val="28"/>
          <w:lang w:val="uk-UA"/>
        </w:rPr>
        <w:t xml:space="preserve"> , ветеранів війни та праці, інвалідів, дітей – інвалідів, ліквідаторів Чорнобильської катастрофи ,</w:t>
      </w:r>
      <w:r w:rsidRPr="00844411">
        <w:rPr>
          <w:color w:val="333333"/>
          <w:sz w:val="28"/>
          <w:szCs w:val="28"/>
          <w:lang w:val="uk-UA"/>
        </w:rPr>
        <w:t xml:space="preserve"> воїнів - інтернаціоналістів,</w:t>
      </w:r>
      <w:r w:rsidRPr="00844411">
        <w:rPr>
          <w:rFonts w:eastAsia="Calibri"/>
          <w:sz w:val="28"/>
          <w:szCs w:val="28"/>
          <w:lang w:val="uk-UA"/>
        </w:rPr>
        <w:t xml:space="preserve">  а також втілення у життя політики держави щодо підтримки військовослужбовцям – учасникам антитерористичної операції на сході України, учасникам бойових дій, які брали участь в антитерористичній операції, їх сімей, ветеранів війни і праці, забезпечення їх конституційних прав та іншим категоріям населення.</w:t>
      </w:r>
    </w:p>
    <w:p w:rsidR="002D5655" w:rsidRPr="00844411" w:rsidRDefault="002D5655" w:rsidP="002D5655">
      <w:pPr>
        <w:shd w:val="clear" w:color="auto" w:fill="FFFFFF"/>
        <w:jc w:val="both"/>
        <w:rPr>
          <w:b/>
          <w:bCs/>
          <w:color w:val="333333"/>
          <w:sz w:val="28"/>
          <w:szCs w:val="28"/>
          <w:u w:val="single"/>
        </w:rPr>
      </w:pPr>
      <w:r w:rsidRPr="00844411">
        <w:rPr>
          <w:color w:val="333333"/>
          <w:sz w:val="28"/>
          <w:szCs w:val="28"/>
          <w:lang w:val="uk-UA"/>
        </w:rPr>
        <w:t>З огляду на умови сьогодення, Програмою визначено основні </w:t>
      </w:r>
      <w:r w:rsidRPr="00844411">
        <w:rPr>
          <w:bCs/>
          <w:color w:val="333333"/>
          <w:sz w:val="28"/>
          <w:szCs w:val="28"/>
          <w:lang w:val="uk-UA"/>
        </w:rPr>
        <w:t>пріоритетні напрямки</w:t>
      </w:r>
      <w:r w:rsidRPr="00844411">
        <w:rPr>
          <w:b/>
          <w:bCs/>
          <w:color w:val="333333"/>
          <w:sz w:val="28"/>
          <w:szCs w:val="28"/>
          <w:lang w:val="uk-UA"/>
        </w:rPr>
        <w:t xml:space="preserve"> </w:t>
      </w:r>
      <w:r w:rsidRPr="00844411">
        <w:rPr>
          <w:b/>
          <w:bCs/>
          <w:color w:val="333333"/>
          <w:sz w:val="28"/>
          <w:szCs w:val="28"/>
        </w:rPr>
        <w:t>:</w:t>
      </w:r>
    </w:p>
    <w:p w:rsidR="002D5655" w:rsidRPr="00844411" w:rsidRDefault="002D5655" w:rsidP="002D5655">
      <w:pPr>
        <w:jc w:val="both"/>
        <w:rPr>
          <w:rFonts w:eastAsia="Calibri"/>
          <w:sz w:val="28"/>
          <w:szCs w:val="28"/>
          <w:lang w:val="uk-UA"/>
        </w:rPr>
      </w:pPr>
      <w:r w:rsidRPr="00844411">
        <w:rPr>
          <w:rFonts w:eastAsia="Calibri"/>
          <w:sz w:val="28"/>
          <w:szCs w:val="28"/>
        </w:rPr>
        <w:t>- н</w:t>
      </w:r>
      <w:r w:rsidRPr="00844411">
        <w:rPr>
          <w:rFonts w:eastAsia="Calibri"/>
          <w:sz w:val="28"/>
          <w:szCs w:val="28"/>
          <w:lang w:val="uk-UA"/>
        </w:rPr>
        <w:t>адання матеріальної допомоги учасникам бойових дій на території інших держав;</w:t>
      </w:r>
    </w:p>
    <w:p w:rsidR="002D5655" w:rsidRPr="00844411" w:rsidRDefault="002D5655" w:rsidP="002D5655">
      <w:pPr>
        <w:jc w:val="both"/>
        <w:rPr>
          <w:rFonts w:eastAsia="Calibri"/>
          <w:sz w:val="28"/>
          <w:szCs w:val="28"/>
          <w:lang w:val="uk-UA"/>
        </w:rPr>
      </w:pPr>
      <w:r w:rsidRPr="00844411">
        <w:rPr>
          <w:rFonts w:eastAsia="Calibri"/>
          <w:sz w:val="28"/>
          <w:szCs w:val="28"/>
          <w:lang w:val="uk-UA"/>
        </w:rPr>
        <w:t xml:space="preserve">- надання одноразової матеріальної допомоги  безпосереднім учасникам антитерористичної операції у здійсненні заходів із забезпечення національної </w:t>
      </w:r>
      <w:r w:rsidRPr="00844411">
        <w:rPr>
          <w:rFonts w:eastAsia="Calibri"/>
          <w:sz w:val="28"/>
          <w:szCs w:val="28"/>
          <w:lang w:val="uk-UA"/>
        </w:rPr>
        <w:lastRenderedPageBreak/>
        <w:t xml:space="preserve">безпеки і оборони, відсічі і стримування збройної агресії Російської Федерації в Донецькій та Луганській областях, учасникам бойових дій; </w:t>
      </w:r>
    </w:p>
    <w:p w:rsidR="002D5655" w:rsidRPr="00844411" w:rsidRDefault="002D5655" w:rsidP="002D5655">
      <w:pPr>
        <w:jc w:val="both"/>
        <w:rPr>
          <w:rFonts w:eastAsia="Calibri"/>
          <w:sz w:val="28"/>
          <w:szCs w:val="28"/>
          <w:lang w:val="uk-UA"/>
        </w:rPr>
      </w:pPr>
      <w:r w:rsidRPr="00844411">
        <w:rPr>
          <w:rFonts w:eastAsia="Calibri"/>
          <w:sz w:val="28"/>
          <w:szCs w:val="28"/>
          <w:lang w:val="uk-UA"/>
        </w:rPr>
        <w:t>- надання матеріальної допомоги  інвалідам до Міжнародного Дня інвалідів;</w:t>
      </w:r>
    </w:p>
    <w:p w:rsidR="002D5655" w:rsidRPr="00844411" w:rsidRDefault="002D5655" w:rsidP="002D5655">
      <w:pPr>
        <w:jc w:val="both"/>
        <w:rPr>
          <w:rFonts w:eastAsia="Calibri"/>
          <w:sz w:val="28"/>
          <w:szCs w:val="28"/>
          <w:lang w:val="uk-UA"/>
        </w:rPr>
      </w:pPr>
      <w:r w:rsidRPr="00844411">
        <w:rPr>
          <w:rFonts w:eastAsia="Calibri"/>
          <w:sz w:val="28"/>
          <w:szCs w:val="28"/>
          <w:lang w:val="uk-UA"/>
        </w:rPr>
        <w:t>- надання матеріальної допомоги  інвалідам ВВВ та учасникам бойових дій з нагоди Дня Перемоги 9 травня;</w:t>
      </w:r>
    </w:p>
    <w:p w:rsidR="002D5655" w:rsidRPr="00844411" w:rsidRDefault="002D5655" w:rsidP="002D5655">
      <w:pPr>
        <w:jc w:val="both"/>
        <w:rPr>
          <w:rFonts w:eastAsia="Calibri"/>
          <w:sz w:val="28"/>
          <w:szCs w:val="28"/>
          <w:lang w:val="uk-UA"/>
        </w:rPr>
      </w:pPr>
      <w:r w:rsidRPr="00844411">
        <w:rPr>
          <w:rFonts w:eastAsia="Calibri"/>
          <w:sz w:val="28"/>
          <w:szCs w:val="28"/>
          <w:lang w:val="uk-UA"/>
        </w:rPr>
        <w:t>- надання матеріальної допомоги ліквідаторам аварії на Чорнобильській АЕС;</w:t>
      </w:r>
    </w:p>
    <w:p w:rsidR="002D5655" w:rsidRPr="00844411" w:rsidRDefault="002D5655" w:rsidP="002D5655">
      <w:pPr>
        <w:jc w:val="both"/>
        <w:rPr>
          <w:spacing w:val="-6"/>
          <w:sz w:val="28"/>
          <w:szCs w:val="28"/>
          <w:lang w:val="uk-UA"/>
        </w:rPr>
      </w:pPr>
      <w:r w:rsidRPr="00844411">
        <w:rPr>
          <w:rFonts w:eastAsia="Calibri"/>
          <w:sz w:val="28"/>
          <w:szCs w:val="28"/>
          <w:lang w:val="uk-UA"/>
        </w:rPr>
        <w:t xml:space="preserve">- </w:t>
      </w:r>
      <w:r w:rsidRPr="00844411">
        <w:rPr>
          <w:spacing w:val="-6"/>
          <w:sz w:val="28"/>
          <w:szCs w:val="28"/>
          <w:lang w:val="uk-UA"/>
        </w:rPr>
        <w:t>надання матеріальної допомоги мешканцям селища, яким у 2022 році виповнилося 90  років від  дня народження;</w:t>
      </w:r>
    </w:p>
    <w:p w:rsidR="002D5655" w:rsidRPr="00844411" w:rsidRDefault="002D5655" w:rsidP="002D5655">
      <w:pPr>
        <w:jc w:val="both"/>
        <w:rPr>
          <w:spacing w:val="-6"/>
          <w:sz w:val="28"/>
          <w:szCs w:val="28"/>
          <w:lang w:val="uk-UA"/>
        </w:rPr>
      </w:pPr>
      <w:r w:rsidRPr="00844411">
        <w:rPr>
          <w:spacing w:val="-6"/>
          <w:sz w:val="28"/>
          <w:szCs w:val="28"/>
          <w:lang w:val="uk-UA"/>
        </w:rPr>
        <w:t>- виплата матеріальної допомоги на лікування;</w:t>
      </w:r>
    </w:p>
    <w:p w:rsidR="002D5655" w:rsidRPr="00844411" w:rsidRDefault="002D5655" w:rsidP="002D5655">
      <w:pPr>
        <w:jc w:val="both"/>
        <w:rPr>
          <w:spacing w:val="-6"/>
          <w:sz w:val="28"/>
          <w:szCs w:val="28"/>
          <w:lang w:val="uk-UA"/>
        </w:rPr>
      </w:pPr>
    </w:p>
    <w:p w:rsidR="002D5655" w:rsidRPr="00844411" w:rsidRDefault="002D5655" w:rsidP="002D5655">
      <w:pPr>
        <w:jc w:val="both"/>
        <w:rPr>
          <w:spacing w:val="-6"/>
          <w:sz w:val="28"/>
          <w:szCs w:val="28"/>
          <w:lang w:val="uk-UA"/>
        </w:rPr>
      </w:pPr>
      <w:r w:rsidRPr="00844411">
        <w:rPr>
          <w:spacing w:val="-6"/>
          <w:sz w:val="28"/>
          <w:szCs w:val="28"/>
          <w:lang w:val="uk-UA"/>
        </w:rPr>
        <w:t>- виплата матеріальної допомоги на поховання відповідно до постанови Кабінету Міністрів України від 31.01.2007 р. № 99;</w:t>
      </w:r>
    </w:p>
    <w:p w:rsidR="002D5655" w:rsidRPr="00844411" w:rsidRDefault="002D5655" w:rsidP="002D5655">
      <w:pPr>
        <w:jc w:val="both"/>
        <w:rPr>
          <w:spacing w:val="-6"/>
          <w:sz w:val="28"/>
          <w:szCs w:val="28"/>
          <w:lang w:val="uk-UA"/>
        </w:rPr>
      </w:pPr>
      <w:r w:rsidRPr="00844411">
        <w:rPr>
          <w:spacing w:val="-6"/>
          <w:sz w:val="28"/>
          <w:szCs w:val="28"/>
          <w:lang w:val="uk-UA"/>
        </w:rPr>
        <w:t>- надання матеріальної допомоги до Дня захисника України 14 жовтня 2022 року особам, які брали безпосередню участь в антитерористичній операції на сході України, інвалідам, учасникам бойових дій АТО;</w:t>
      </w:r>
    </w:p>
    <w:p w:rsidR="002D5655" w:rsidRPr="00844411" w:rsidRDefault="002D5655" w:rsidP="002D5655">
      <w:pPr>
        <w:jc w:val="both"/>
        <w:rPr>
          <w:spacing w:val="-6"/>
          <w:sz w:val="28"/>
          <w:szCs w:val="28"/>
          <w:lang w:val="uk-UA"/>
        </w:rPr>
      </w:pPr>
      <w:r w:rsidRPr="00844411">
        <w:rPr>
          <w:spacing w:val="-6"/>
          <w:sz w:val="28"/>
          <w:szCs w:val="28"/>
          <w:lang w:val="uk-UA"/>
        </w:rPr>
        <w:t>- придбання пакунків дітям інвалідам до Міжнародного дня інвалідів;</w:t>
      </w:r>
    </w:p>
    <w:p w:rsidR="002D5655" w:rsidRPr="00844411" w:rsidRDefault="002D5655" w:rsidP="002D5655">
      <w:pPr>
        <w:shd w:val="clear" w:color="auto" w:fill="FFFFFF"/>
        <w:jc w:val="both"/>
        <w:rPr>
          <w:b/>
          <w:bCs/>
          <w:color w:val="333333"/>
          <w:sz w:val="28"/>
          <w:szCs w:val="28"/>
          <w:u w:val="single"/>
          <w:lang w:val="uk-UA"/>
        </w:rPr>
      </w:pPr>
      <w:r w:rsidRPr="00844411">
        <w:rPr>
          <w:color w:val="000000" w:themeColor="text1"/>
          <w:spacing w:val="-6"/>
          <w:sz w:val="28"/>
          <w:szCs w:val="28"/>
          <w:lang w:val="uk-UA"/>
        </w:rPr>
        <w:t>-</w:t>
      </w:r>
      <w:r w:rsidRPr="00844411">
        <w:rPr>
          <w:color w:val="FF0000"/>
          <w:spacing w:val="-6"/>
          <w:sz w:val="28"/>
          <w:szCs w:val="28"/>
          <w:lang w:val="uk-UA"/>
        </w:rPr>
        <w:t xml:space="preserve"> </w:t>
      </w:r>
      <w:r w:rsidRPr="00844411">
        <w:rPr>
          <w:spacing w:val="-6"/>
          <w:sz w:val="28"/>
          <w:szCs w:val="28"/>
          <w:lang w:val="uk-UA"/>
        </w:rPr>
        <w:t>послуги поштових переказів.</w:t>
      </w:r>
    </w:p>
    <w:p w:rsidR="002D5655" w:rsidRPr="00844411" w:rsidRDefault="002D5655" w:rsidP="002D5655">
      <w:pPr>
        <w:shd w:val="clear" w:color="auto" w:fill="FFFFFF"/>
        <w:jc w:val="both"/>
        <w:rPr>
          <w:b/>
          <w:bCs/>
          <w:color w:val="333333"/>
          <w:sz w:val="28"/>
          <w:szCs w:val="28"/>
          <w:u w:val="single"/>
          <w:lang w:val="uk-UA"/>
        </w:rPr>
      </w:pPr>
    </w:p>
    <w:p w:rsidR="002D5655" w:rsidRPr="00844411" w:rsidRDefault="002D5655" w:rsidP="002D5655">
      <w:pPr>
        <w:shd w:val="clear" w:color="auto" w:fill="FFFFFF"/>
        <w:jc w:val="center"/>
        <w:rPr>
          <w:b/>
          <w:color w:val="333333"/>
          <w:sz w:val="28"/>
          <w:szCs w:val="28"/>
        </w:rPr>
      </w:pPr>
      <w:r w:rsidRPr="00844411">
        <w:rPr>
          <w:b/>
          <w:bCs/>
          <w:color w:val="333333"/>
          <w:sz w:val="28"/>
          <w:szCs w:val="28"/>
          <w:lang w:val="en-US"/>
        </w:rPr>
        <w:t>III</w:t>
      </w:r>
      <w:r w:rsidRPr="00844411">
        <w:rPr>
          <w:b/>
          <w:bCs/>
          <w:color w:val="333333"/>
          <w:sz w:val="28"/>
          <w:szCs w:val="28"/>
        </w:rPr>
        <w:t>.</w:t>
      </w:r>
      <w:r w:rsidRPr="00844411">
        <w:rPr>
          <w:b/>
          <w:bCs/>
          <w:color w:val="333333"/>
          <w:sz w:val="28"/>
          <w:szCs w:val="28"/>
          <w:lang w:val="uk-UA"/>
        </w:rPr>
        <w:t xml:space="preserve">  </w:t>
      </w:r>
      <w:r w:rsidRPr="00844411">
        <w:rPr>
          <w:b/>
          <w:bCs/>
          <w:color w:val="333333"/>
          <w:sz w:val="28"/>
          <w:szCs w:val="28"/>
        </w:rPr>
        <w:t>Ш</w:t>
      </w:r>
      <w:r w:rsidRPr="00844411">
        <w:rPr>
          <w:b/>
          <w:bCs/>
          <w:color w:val="333333"/>
          <w:sz w:val="28"/>
          <w:szCs w:val="28"/>
          <w:lang w:val="uk-UA"/>
        </w:rPr>
        <w:t xml:space="preserve">ляхи  реалізації  програми </w:t>
      </w:r>
    </w:p>
    <w:p w:rsidR="002D5655" w:rsidRPr="00844411" w:rsidRDefault="002D5655" w:rsidP="002D5655">
      <w:pPr>
        <w:pStyle w:val="aa"/>
        <w:shd w:val="clear" w:color="auto" w:fill="FFFFFF"/>
        <w:spacing w:before="0" w:beforeAutospacing="0" w:after="0" w:afterAutospacing="0"/>
        <w:textAlignment w:val="baseline"/>
        <w:rPr>
          <w:color w:val="000000"/>
          <w:sz w:val="28"/>
          <w:szCs w:val="28"/>
        </w:rPr>
      </w:pPr>
      <w:r w:rsidRPr="00844411">
        <w:rPr>
          <w:color w:val="000000"/>
          <w:sz w:val="28"/>
          <w:szCs w:val="28"/>
        </w:rPr>
        <w:t xml:space="preserve">     Матеріальна допомога надається на підставі рішень  виконавчого комітету селищної ради, відповідно до заяв громадян, які потребують допомоги чи заяв їх рідних, або клопотань установ, організацій, в тому числі і громадських.   Заходи щодо виконання цієї Програми визначено у Додатку 1, що додається до програми.</w:t>
      </w:r>
    </w:p>
    <w:p w:rsidR="002D5655" w:rsidRPr="00844411" w:rsidRDefault="002D5655" w:rsidP="002D5655">
      <w:pPr>
        <w:pStyle w:val="aa"/>
        <w:shd w:val="clear" w:color="auto" w:fill="FFFFFF"/>
        <w:spacing w:before="0" w:beforeAutospacing="0" w:after="225" w:afterAutospacing="0"/>
        <w:textAlignment w:val="baseline"/>
        <w:rPr>
          <w:b/>
          <w:bCs/>
          <w:color w:val="333333"/>
          <w:sz w:val="28"/>
          <w:szCs w:val="28"/>
        </w:rPr>
      </w:pPr>
      <w:r w:rsidRPr="00844411">
        <w:rPr>
          <w:b/>
          <w:bCs/>
          <w:color w:val="333333"/>
          <w:sz w:val="28"/>
          <w:szCs w:val="28"/>
        </w:rPr>
        <w:t xml:space="preserve">                                          </w:t>
      </w:r>
    </w:p>
    <w:p w:rsidR="002D5655" w:rsidRPr="00844411" w:rsidRDefault="002D5655" w:rsidP="002D5655">
      <w:pPr>
        <w:pStyle w:val="aa"/>
        <w:shd w:val="clear" w:color="auto" w:fill="FFFFFF"/>
        <w:spacing w:before="0" w:beforeAutospacing="0" w:after="0" w:afterAutospacing="0"/>
        <w:textAlignment w:val="baseline"/>
        <w:rPr>
          <w:b/>
          <w:bCs/>
          <w:color w:val="333333"/>
          <w:sz w:val="28"/>
          <w:szCs w:val="28"/>
        </w:rPr>
      </w:pPr>
      <w:r w:rsidRPr="00844411">
        <w:rPr>
          <w:b/>
          <w:bCs/>
          <w:color w:val="333333"/>
          <w:sz w:val="28"/>
          <w:szCs w:val="28"/>
        </w:rPr>
        <w:t xml:space="preserve">                                               </w:t>
      </w:r>
      <w:r w:rsidRPr="00844411">
        <w:rPr>
          <w:b/>
          <w:bCs/>
          <w:color w:val="333333"/>
          <w:sz w:val="28"/>
          <w:szCs w:val="28"/>
          <w:lang w:val="en-US"/>
        </w:rPr>
        <w:t>IV</w:t>
      </w:r>
      <w:r w:rsidRPr="00844411">
        <w:rPr>
          <w:b/>
          <w:bCs/>
          <w:color w:val="333333"/>
          <w:sz w:val="28"/>
          <w:szCs w:val="28"/>
        </w:rPr>
        <w:t xml:space="preserve">. Очікувані результати </w:t>
      </w:r>
    </w:p>
    <w:p w:rsidR="002D5655" w:rsidRPr="00844411" w:rsidRDefault="002D5655" w:rsidP="002D5655">
      <w:pPr>
        <w:shd w:val="clear" w:color="auto" w:fill="FFFFFF"/>
        <w:textAlignment w:val="baseline"/>
        <w:rPr>
          <w:color w:val="000000"/>
          <w:sz w:val="28"/>
          <w:szCs w:val="28"/>
          <w:lang w:val="uk-UA"/>
        </w:rPr>
      </w:pPr>
    </w:p>
    <w:p w:rsidR="002D5655" w:rsidRPr="00844411" w:rsidRDefault="002D5655" w:rsidP="002D5655">
      <w:pPr>
        <w:shd w:val="clear" w:color="auto" w:fill="FFFFFF"/>
        <w:textAlignment w:val="baseline"/>
        <w:rPr>
          <w:color w:val="000000"/>
          <w:sz w:val="28"/>
          <w:szCs w:val="28"/>
        </w:rPr>
      </w:pPr>
      <w:r w:rsidRPr="00844411">
        <w:rPr>
          <w:color w:val="000000"/>
          <w:sz w:val="28"/>
          <w:szCs w:val="28"/>
          <w:lang w:val="uk-UA"/>
        </w:rPr>
        <w:t xml:space="preserve">    </w:t>
      </w:r>
      <w:r w:rsidRPr="00844411">
        <w:rPr>
          <w:color w:val="000000"/>
          <w:sz w:val="28"/>
          <w:szCs w:val="28"/>
        </w:rPr>
        <w:t>Реалізація Програми дозволить:</w:t>
      </w:r>
    </w:p>
    <w:p w:rsidR="002D5655" w:rsidRPr="00844411" w:rsidRDefault="002D5655" w:rsidP="002D5655">
      <w:pPr>
        <w:shd w:val="clear" w:color="auto" w:fill="FFFFFF"/>
        <w:textAlignment w:val="baseline"/>
        <w:rPr>
          <w:color w:val="000000"/>
          <w:sz w:val="28"/>
          <w:szCs w:val="28"/>
        </w:rPr>
      </w:pPr>
      <w:r w:rsidRPr="00844411">
        <w:rPr>
          <w:color w:val="000000"/>
          <w:sz w:val="28"/>
          <w:szCs w:val="28"/>
        </w:rPr>
        <w:t>- знизити рівень бідності на території громади;</w:t>
      </w:r>
    </w:p>
    <w:p w:rsidR="002D5655" w:rsidRPr="00844411" w:rsidRDefault="002D5655" w:rsidP="002D5655">
      <w:pPr>
        <w:shd w:val="clear" w:color="auto" w:fill="FFFFFF"/>
        <w:textAlignment w:val="baseline"/>
        <w:rPr>
          <w:color w:val="000000"/>
          <w:sz w:val="28"/>
          <w:szCs w:val="28"/>
        </w:rPr>
      </w:pPr>
      <w:r w:rsidRPr="00844411">
        <w:rPr>
          <w:color w:val="000000"/>
          <w:sz w:val="28"/>
          <w:szCs w:val="28"/>
        </w:rPr>
        <w:t>-підвищити рівень охоплення найбільш нужденних верств населення соціальними виплатами і послугами;</w:t>
      </w:r>
    </w:p>
    <w:p w:rsidR="002D5655" w:rsidRPr="00844411" w:rsidRDefault="002D5655" w:rsidP="002D5655">
      <w:pPr>
        <w:shd w:val="clear" w:color="auto" w:fill="FFFFFF"/>
        <w:textAlignment w:val="baseline"/>
        <w:rPr>
          <w:color w:val="000000"/>
          <w:sz w:val="28"/>
          <w:szCs w:val="28"/>
          <w:lang w:val="uk-UA"/>
        </w:rPr>
      </w:pPr>
      <w:r w:rsidRPr="00844411">
        <w:rPr>
          <w:color w:val="000000"/>
          <w:sz w:val="28"/>
          <w:szCs w:val="28"/>
        </w:rPr>
        <w:t xml:space="preserve">Очікується, що в результаті впровадження </w:t>
      </w:r>
      <w:r w:rsidRPr="00844411">
        <w:rPr>
          <w:color w:val="000000"/>
          <w:sz w:val="28"/>
          <w:szCs w:val="28"/>
          <w:lang w:val="uk-UA"/>
        </w:rPr>
        <w:t>П</w:t>
      </w:r>
      <w:r w:rsidRPr="00844411">
        <w:rPr>
          <w:color w:val="000000"/>
          <w:sz w:val="28"/>
          <w:szCs w:val="28"/>
        </w:rPr>
        <w:t>рограми, дасть змогу покращити вирішити проблему соціальної підтримки мешканців громади, підвищити рівень життя осіб та сімей пільгових категорій, покращити їх матеріальний стан.</w:t>
      </w:r>
    </w:p>
    <w:p w:rsidR="002D5655" w:rsidRPr="00844411" w:rsidRDefault="002D5655" w:rsidP="002D5655">
      <w:pPr>
        <w:shd w:val="clear" w:color="auto" w:fill="FFFFFF"/>
        <w:textAlignment w:val="baseline"/>
        <w:rPr>
          <w:color w:val="000000"/>
          <w:sz w:val="28"/>
          <w:szCs w:val="28"/>
        </w:rPr>
      </w:pPr>
      <w:r w:rsidRPr="00844411">
        <w:rPr>
          <w:color w:val="000000"/>
          <w:sz w:val="28"/>
          <w:szCs w:val="28"/>
          <w:lang w:val="uk-UA"/>
        </w:rPr>
        <w:t xml:space="preserve">   </w:t>
      </w:r>
      <w:r w:rsidRPr="00844411">
        <w:rPr>
          <w:color w:val="000000"/>
          <w:sz w:val="28"/>
          <w:szCs w:val="28"/>
        </w:rPr>
        <w:t>Завдяки реалізації Програми буде досягнута основна мета – покращення добробуту та якості життя мешканців громади.</w:t>
      </w:r>
    </w:p>
    <w:p w:rsidR="002D5655" w:rsidRPr="00844411" w:rsidRDefault="002D5655" w:rsidP="002D5655">
      <w:pPr>
        <w:pStyle w:val="aa"/>
        <w:shd w:val="clear" w:color="auto" w:fill="FFFFFF"/>
        <w:spacing w:before="0" w:beforeAutospacing="0" w:after="0" w:afterAutospacing="0"/>
        <w:textAlignment w:val="baseline"/>
        <w:rPr>
          <w:b/>
          <w:bCs/>
          <w:color w:val="333333"/>
          <w:sz w:val="28"/>
          <w:szCs w:val="28"/>
        </w:rPr>
      </w:pPr>
    </w:p>
    <w:p w:rsidR="002D5655" w:rsidRPr="00844411" w:rsidRDefault="002D5655" w:rsidP="002D5655">
      <w:pPr>
        <w:pStyle w:val="aa"/>
        <w:shd w:val="clear" w:color="auto" w:fill="FFFFFF"/>
        <w:spacing w:before="0" w:beforeAutospacing="0" w:after="0" w:afterAutospacing="0"/>
        <w:textAlignment w:val="baseline"/>
        <w:rPr>
          <w:b/>
          <w:bCs/>
          <w:color w:val="333333"/>
          <w:sz w:val="28"/>
          <w:szCs w:val="28"/>
        </w:rPr>
      </w:pPr>
    </w:p>
    <w:p w:rsidR="002D5655" w:rsidRPr="00844411" w:rsidRDefault="002D5655" w:rsidP="002D5655">
      <w:pPr>
        <w:pStyle w:val="aa"/>
        <w:shd w:val="clear" w:color="auto" w:fill="FFFFFF"/>
        <w:spacing w:before="0" w:beforeAutospacing="0" w:after="0" w:afterAutospacing="0"/>
        <w:textAlignment w:val="baseline"/>
        <w:rPr>
          <w:b/>
          <w:bCs/>
          <w:color w:val="333333"/>
          <w:sz w:val="28"/>
          <w:szCs w:val="28"/>
        </w:rPr>
      </w:pPr>
    </w:p>
    <w:p w:rsidR="002D5655" w:rsidRPr="00844411" w:rsidRDefault="002D5655" w:rsidP="002D5655">
      <w:pPr>
        <w:spacing w:after="240" w:line="288" w:lineRule="auto"/>
        <w:rPr>
          <w:b/>
          <w:bCs/>
          <w:sz w:val="28"/>
          <w:szCs w:val="28"/>
          <w:lang w:val="uk-UA"/>
        </w:rPr>
      </w:pPr>
      <w:r w:rsidRPr="00844411">
        <w:rPr>
          <w:b/>
          <w:bCs/>
          <w:color w:val="333333"/>
          <w:sz w:val="28"/>
          <w:szCs w:val="28"/>
          <w:lang w:val="uk-UA"/>
        </w:rPr>
        <w:t xml:space="preserve">                         </w:t>
      </w:r>
      <w:r w:rsidRPr="00844411">
        <w:rPr>
          <w:b/>
          <w:bCs/>
          <w:sz w:val="28"/>
          <w:szCs w:val="28"/>
          <w:lang w:val="en-US"/>
        </w:rPr>
        <w:t>V</w:t>
      </w:r>
      <w:r w:rsidRPr="00844411">
        <w:rPr>
          <w:b/>
          <w:bCs/>
          <w:sz w:val="28"/>
          <w:szCs w:val="28"/>
          <w:lang w:val="uk-UA"/>
        </w:rPr>
        <w:t>. Фінансове забезпечення програми</w:t>
      </w:r>
    </w:p>
    <w:p w:rsidR="002D5655" w:rsidRPr="00844411" w:rsidRDefault="002D5655" w:rsidP="002D5655">
      <w:pPr>
        <w:spacing w:line="288" w:lineRule="auto"/>
        <w:rPr>
          <w:b/>
          <w:bCs/>
          <w:sz w:val="28"/>
          <w:szCs w:val="28"/>
          <w:lang w:val="uk-UA"/>
        </w:rPr>
      </w:pPr>
      <w:r w:rsidRPr="00844411">
        <w:rPr>
          <w:bCs/>
          <w:sz w:val="28"/>
          <w:szCs w:val="28"/>
          <w:lang w:val="uk-UA"/>
        </w:rPr>
        <w:t xml:space="preserve">     Фінансування, визначених Програмою заходів, здійснюватиметься в межах видатків, передбачених у бюджеті Великоолександрівської  селищної </w:t>
      </w:r>
      <w:r w:rsidRPr="00844411">
        <w:rPr>
          <w:bCs/>
          <w:sz w:val="28"/>
          <w:szCs w:val="28"/>
          <w:lang w:val="uk-UA"/>
        </w:rPr>
        <w:lastRenderedPageBreak/>
        <w:t>територіальної громади на відповідний рік та інших джерел фінансування, не заборонених чинним законодавством України.</w:t>
      </w:r>
    </w:p>
    <w:p w:rsidR="002D5655" w:rsidRPr="00844411" w:rsidRDefault="002D5655" w:rsidP="002D5655">
      <w:pPr>
        <w:spacing w:line="288" w:lineRule="auto"/>
        <w:rPr>
          <w:color w:val="000000"/>
          <w:sz w:val="28"/>
          <w:szCs w:val="28"/>
          <w:lang w:val="uk-UA"/>
        </w:rPr>
      </w:pPr>
    </w:p>
    <w:p w:rsidR="002D5655" w:rsidRPr="00844411" w:rsidRDefault="002D5655" w:rsidP="002D5655">
      <w:pPr>
        <w:spacing w:line="288" w:lineRule="auto"/>
        <w:rPr>
          <w:color w:val="000000"/>
          <w:sz w:val="28"/>
          <w:szCs w:val="28"/>
          <w:lang w:val="uk-UA"/>
        </w:rPr>
      </w:pPr>
    </w:p>
    <w:p w:rsidR="002D5655" w:rsidRPr="00844411" w:rsidRDefault="002D5655" w:rsidP="002D5655">
      <w:pPr>
        <w:spacing w:line="288" w:lineRule="auto"/>
        <w:rPr>
          <w:b/>
          <w:bCs/>
          <w:sz w:val="28"/>
          <w:szCs w:val="28"/>
        </w:rPr>
      </w:pPr>
      <w:r w:rsidRPr="00844411">
        <w:rPr>
          <w:rFonts w:eastAsia="Calibri"/>
          <w:sz w:val="28"/>
          <w:szCs w:val="28"/>
          <w:lang w:val="uk-UA"/>
        </w:rPr>
        <w:t xml:space="preserve"> Секретар селищної ради </w:t>
      </w:r>
      <w:r w:rsidRPr="00844411">
        <w:rPr>
          <w:rFonts w:eastAsia="Calibri"/>
          <w:sz w:val="28"/>
          <w:szCs w:val="28"/>
          <w:lang w:val="uk-UA"/>
        </w:rPr>
        <w:tab/>
      </w:r>
      <w:r w:rsidRPr="00844411">
        <w:rPr>
          <w:rFonts w:eastAsia="Calibri"/>
          <w:sz w:val="28"/>
          <w:szCs w:val="28"/>
          <w:lang w:val="uk-UA"/>
        </w:rPr>
        <w:tab/>
      </w:r>
      <w:r w:rsidRPr="00844411">
        <w:rPr>
          <w:rFonts w:eastAsia="Calibri"/>
          <w:sz w:val="28"/>
          <w:szCs w:val="28"/>
          <w:lang w:val="uk-UA"/>
        </w:rPr>
        <w:tab/>
      </w:r>
      <w:r w:rsidRPr="00844411">
        <w:rPr>
          <w:rFonts w:eastAsia="Calibri"/>
          <w:sz w:val="28"/>
          <w:szCs w:val="28"/>
          <w:lang w:val="uk-UA"/>
        </w:rPr>
        <w:tab/>
      </w:r>
      <w:r w:rsidRPr="00844411">
        <w:rPr>
          <w:rFonts w:eastAsia="Calibri"/>
          <w:sz w:val="28"/>
          <w:szCs w:val="28"/>
          <w:lang w:val="uk-UA"/>
        </w:rPr>
        <w:tab/>
        <w:t>Л.А. Єрмоченко</w:t>
      </w:r>
    </w:p>
    <w:p w:rsidR="002D5655" w:rsidRPr="00844411" w:rsidRDefault="002D5655" w:rsidP="002D5655">
      <w:pPr>
        <w:spacing w:after="240"/>
        <w:jc w:val="both"/>
        <w:rPr>
          <w:rFonts w:eastAsia="Calibri"/>
          <w:sz w:val="28"/>
          <w:szCs w:val="28"/>
          <w:lang w:val="uk-UA"/>
        </w:rPr>
      </w:pPr>
      <w:r w:rsidRPr="00844411">
        <w:rPr>
          <w:rFonts w:eastAsia="Calibri"/>
          <w:sz w:val="28"/>
          <w:szCs w:val="28"/>
          <w:lang w:val="uk-UA"/>
        </w:rPr>
        <w:t xml:space="preserve">                                                                                                        </w:t>
      </w:r>
    </w:p>
    <w:p w:rsidR="002D5655" w:rsidRPr="00844411" w:rsidRDefault="002D5655" w:rsidP="002D5655">
      <w:pPr>
        <w:spacing w:after="240"/>
        <w:jc w:val="both"/>
        <w:rPr>
          <w:rFonts w:eastAsia="Calibri"/>
          <w:sz w:val="28"/>
          <w:szCs w:val="28"/>
          <w:lang w:val="uk-UA"/>
        </w:rPr>
      </w:pPr>
      <w:r w:rsidRPr="00844411">
        <w:rPr>
          <w:rFonts w:eastAsia="Calibri"/>
          <w:sz w:val="28"/>
          <w:szCs w:val="28"/>
          <w:lang w:val="uk-UA"/>
        </w:rPr>
        <w:t xml:space="preserve">                                                                                                        </w:t>
      </w:r>
    </w:p>
    <w:p w:rsidR="002D5655" w:rsidRPr="00844411" w:rsidRDefault="002D5655" w:rsidP="002D5655">
      <w:pPr>
        <w:spacing w:after="240"/>
        <w:jc w:val="both"/>
        <w:rPr>
          <w:rFonts w:eastAsia="Calibri"/>
          <w:sz w:val="28"/>
          <w:szCs w:val="28"/>
          <w:lang w:val="uk-UA"/>
        </w:rPr>
      </w:pPr>
    </w:p>
    <w:p w:rsidR="002D5655" w:rsidRPr="00844411" w:rsidRDefault="002D5655" w:rsidP="002D5655">
      <w:pPr>
        <w:spacing w:after="240"/>
        <w:jc w:val="both"/>
        <w:rPr>
          <w:rFonts w:eastAsia="Calibri"/>
          <w:sz w:val="28"/>
          <w:szCs w:val="28"/>
          <w:lang w:val="uk-UA"/>
        </w:rPr>
      </w:pPr>
    </w:p>
    <w:p w:rsidR="002D5655" w:rsidRPr="00844411" w:rsidRDefault="002D5655" w:rsidP="002D5655">
      <w:pPr>
        <w:spacing w:after="240"/>
        <w:jc w:val="both"/>
        <w:rPr>
          <w:rFonts w:eastAsia="Calibri"/>
          <w:sz w:val="28"/>
          <w:szCs w:val="28"/>
          <w:lang w:val="uk-UA"/>
        </w:rPr>
      </w:pPr>
    </w:p>
    <w:p w:rsidR="002D5655" w:rsidRPr="00844411" w:rsidRDefault="002D5655" w:rsidP="002D5655">
      <w:pPr>
        <w:spacing w:after="240"/>
        <w:jc w:val="both"/>
        <w:rPr>
          <w:rFonts w:eastAsia="Calibri"/>
          <w:sz w:val="28"/>
          <w:szCs w:val="28"/>
          <w:lang w:val="uk-UA"/>
        </w:rPr>
      </w:pPr>
    </w:p>
    <w:p w:rsidR="002D5655" w:rsidRPr="00844411" w:rsidRDefault="002D5655" w:rsidP="002D5655">
      <w:pPr>
        <w:spacing w:after="240"/>
        <w:jc w:val="both"/>
        <w:rPr>
          <w:rFonts w:eastAsia="Calibri"/>
          <w:sz w:val="28"/>
          <w:szCs w:val="28"/>
          <w:lang w:val="uk-UA"/>
        </w:rPr>
      </w:pPr>
    </w:p>
    <w:p w:rsidR="002D5655" w:rsidRPr="00844411" w:rsidRDefault="002D5655" w:rsidP="002D5655">
      <w:pPr>
        <w:spacing w:after="240"/>
        <w:jc w:val="both"/>
        <w:rPr>
          <w:rFonts w:eastAsia="Calibri"/>
          <w:sz w:val="28"/>
          <w:szCs w:val="28"/>
          <w:lang w:val="uk-UA"/>
        </w:rPr>
      </w:pPr>
    </w:p>
    <w:p w:rsidR="002D5655" w:rsidRPr="00844411" w:rsidRDefault="002D5655" w:rsidP="002D5655">
      <w:pPr>
        <w:spacing w:after="240"/>
        <w:jc w:val="both"/>
        <w:rPr>
          <w:rFonts w:eastAsia="Calibri"/>
          <w:sz w:val="28"/>
          <w:szCs w:val="28"/>
          <w:lang w:val="uk-UA"/>
        </w:rPr>
      </w:pPr>
    </w:p>
    <w:p w:rsidR="002D5655" w:rsidRPr="00844411" w:rsidRDefault="002D5655" w:rsidP="002D5655">
      <w:pPr>
        <w:spacing w:after="240"/>
        <w:jc w:val="both"/>
        <w:rPr>
          <w:rFonts w:eastAsia="Calibri"/>
          <w:sz w:val="28"/>
          <w:szCs w:val="28"/>
          <w:lang w:val="uk-UA"/>
        </w:rPr>
      </w:pPr>
    </w:p>
    <w:p w:rsidR="002D5655" w:rsidRPr="00844411" w:rsidRDefault="002D5655" w:rsidP="002D5655">
      <w:pPr>
        <w:spacing w:after="240"/>
        <w:jc w:val="both"/>
        <w:rPr>
          <w:rFonts w:eastAsia="Calibri"/>
          <w:sz w:val="28"/>
          <w:szCs w:val="28"/>
          <w:lang w:val="uk-UA"/>
        </w:rPr>
      </w:pPr>
    </w:p>
    <w:p w:rsidR="002D5655" w:rsidRPr="00844411" w:rsidRDefault="002D5655" w:rsidP="002D5655">
      <w:pPr>
        <w:spacing w:after="240"/>
        <w:jc w:val="both"/>
        <w:rPr>
          <w:rFonts w:eastAsia="Calibri"/>
          <w:sz w:val="28"/>
          <w:szCs w:val="28"/>
          <w:lang w:val="uk-UA"/>
        </w:rPr>
      </w:pPr>
    </w:p>
    <w:p w:rsidR="002D5655" w:rsidRPr="00844411" w:rsidRDefault="002D5655" w:rsidP="002D5655">
      <w:pPr>
        <w:spacing w:after="240"/>
        <w:jc w:val="both"/>
        <w:rPr>
          <w:rFonts w:eastAsia="Calibri"/>
          <w:sz w:val="28"/>
          <w:szCs w:val="28"/>
          <w:lang w:val="uk-UA"/>
        </w:rPr>
      </w:pPr>
      <w:r w:rsidRPr="00844411">
        <w:rPr>
          <w:rFonts w:eastAsia="Calibri"/>
          <w:sz w:val="28"/>
          <w:szCs w:val="28"/>
          <w:lang w:val="uk-UA"/>
        </w:rPr>
        <w:t xml:space="preserve">                                                                                                  </w:t>
      </w:r>
    </w:p>
    <w:p w:rsidR="002D5655" w:rsidRPr="00844411" w:rsidRDefault="002D5655" w:rsidP="002D5655">
      <w:pPr>
        <w:spacing w:after="240"/>
        <w:jc w:val="right"/>
        <w:rPr>
          <w:rFonts w:eastAsia="Calibri"/>
          <w:sz w:val="28"/>
          <w:szCs w:val="28"/>
          <w:lang w:val="uk-UA"/>
        </w:rPr>
      </w:pPr>
      <w:r w:rsidRPr="00844411">
        <w:rPr>
          <w:rFonts w:eastAsia="Calibri"/>
          <w:sz w:val="28"/>
          <w:szCs w:val="28"/>
          <w:lang w:val="uk-UA"/>
        </w:rPr>
        <w:t xml:space="preserve">     </w:t>
      </w:r>
    </w:p>
    <w:p w:rsidR="002D5655" w:rsidRPr="00844411" w:rsidRDefault="002D5655" w:rsidP="002D5655">
      <w:pPr>
        <w:spacing w:after="240"/>
        <w:jc w:val="right"/>
        <w:rPr>
          <w:rFonts w:eastAsia="Calibri"/>
          <w:sz w:val="28"/>
          <w:szCs w:val="28"/>
          <w:lang w:val="uk-UA"/>
        </w:rPr>
      </w:pPr>
    </w:p>
    <w:p w:rsidR="002D5655" w:rsidRPr="00844411" w:rsidRDefault="002D5655" w:rsidP="002D5655">
      <w:pPr>
        <w:spacing w:after="240"/>
        <w:jc w:val="right"/>
        <w:rPr>
          <w:rFonts w:eastAsia="Calibri"/>
          <w:sz w:val="28"/>
          <w:szCs w:val="28"/>
          <w:lang w:val="uk-UA"/>
        </w:rPr>
      </w:pPr>
    </w:p>
    <w:p w:rsidR="002D5655" w:rsidRPr="00844411" w:rsidRDefault="002D5655" w:rsidP="002D5655">
      <w:pPr>
        <w:spacing w:after="240"/>
        <w:jc w:val="right"/>
        <w:rPr>
          <w:rFonts w:eastAsia="Calibri"/>
          <w:sz w:val="28"/>
          <w:szCs w:val="28"/>
          <w:lang w:val="uk-UA"/>
        </w:rPr>
      </w:pPr>
    </w:p>
    <w:p w:rsidR="002D5655" w:rsidRPr="00844411" w:rsidRDefault="002D5655" w:rsidP="002D5655">
      <w:pPr>
        <w:spacing w:after="240"/>
        <w:jc w:val="right"/>
        <w:rPr>
          <w:rFonts w:eastAsia="Calibri"/>
          <w:sz w:val="28"/>
          <w:szCs w:val="28"/>
          <w:lang w:val="uk-UA"/>
        </w:rPr>
      </w:pPr>
    </w:p>
    <w:p w:rsidR="002D5655" w:rsidRPr="00844411" w:rsidRDefault="002D5655" w:rsidP="002D5655">
      <w:pPr>
        <w:spacing w:after="240"/>
        <w:jc w:val="right"/>
        <w:rPr>
          <w:rFonts w:eastAsia="Calibri"/>
          <w:sz w:val="28"/>
          <w:szCs w:val="28"/>
          <w:lang w:val="uk-UA"/>
        </w:rPr>
      </w:pPr>
    </w:p>
    <w:p w:rsidR="002D5655" w:rsidRPr="00844411" w:rsidRDefault="002D5655" w:rsidP="002D5655">
      <w:pPr>
        <w:spacing w:after="240"/>
        <w:jc w:val="right"/>
        <w:rPr>
          <w:rFonts w:eastAsia="Calibri"/>
          <w:sz w:val="28"/>
          <w:szCs w:val="28"/>
          <w:lang w:val="uk-UA"/>
        </w:rPr>
      </w:pPr>
    </w:p>
    <w:p w:rsidR="002D5655" w:rsidRPr="00844411" w:rsidRDefault="002D5655" w:rsidP="002D5655">
      <w:pPr>
        <w:spacing w:after="240"/>
        <w:jc w:val="right"/>
        <w:rPr>
          <w:rFonts w:eastAsia="Calibri"/>
          <w:sz w:val="28"/>
          <w:szCs w:val="28"/>
          <w:lang w:val="uk-UA"/>
        </w:rPr>
      </w:pPr>
    </w:p>
    <w:p w:rsidR="002D5655" w:rsidRPr="00844411" w:rsidRDefault="002D5655" w:rsidP="002D5655">
      <w:pPr>
        <w:spacing w:after="240"/>
        <w:jc w:val="right"/>
        <w:rPr>
          <w:rFonts w:eastAsia="Calibri"/>
          <w:sz w:val="28"/>
          <w:szCs w:val="28"/>
          <w:lang w:val="uk-UA"/>
        </w:rPr>
      </w:pPr>
    </w:p>
    <w:p w:rsidR="002D5655" w:rsidRPr="00844411" w:rsidRDefault="002D5655" w:rsidP="002D5655">
      <w:pPr>
        <w:jc w:val="both"/>
        <w:rPr>
          <w:rFonts w:eastAsia="Calibri"/>
          <w:sz w:val="28"/>
          <w:szCs w:val="28"/>
          <w:lang w:val="uk-UA"/>
        </w:rPr>
      </w:pPr>
    </w:p>
    <w:p w:rsidR="002D5655" w:rsidRPr="00844411" w:rsidRDefault="002D5655" w:rsidP="002D5655">
      <w:pPr>
        <w:jc w:val="both"/>
        <w:rPr>
          <w:rFonts w:eastAsia="Calibri"/>
          <w:sz w:val="28"/>
          <w:szCs w:val="28"/>
          <w:lang w:val="uk-UA"/>
        </w:rPr>
      </w:pPr>
    </w:p>
    <w:p w:rsidR="002D5655" w:rsidRPr="00844411" w:rsidRDefault="002D5655" w:rsidP="002D5655">
      <w:pPr>
        <w:jc w:val="both"/>
        <w:rPr>
          <w:rFonts w:eastAsia="Calibri"/>
          <w:sz w:val="28"/>
          <w:szCs w:val="28"/>
          <w:lang w:val="uk-UA"/>
        </w:rPr>
      </w:pPr>
      <w:r w:rsidRPr="00844411">
        <w:rPr>
          <w:rFonts w:eastAsia="Calibri"/>
          <w:sz w:val="28"/>
          <w:szCs w:val="28"/>
          <w:lang w:val="uk-UA"/>
        </w:rPr>
        <w:lastRenderedPageBreak/>
        <w:t xml:space="preserve">                                                                                                           Додаток 1</w:t>
      </w:r>
    </w:p>
    <w:p w:rsidR="002D5655" w:rsidRPr="00844411" w:rsidRDefault="002D5655" w:rsidP="002D5655">
      <w:pPr>
        <w:jc w:val="right"/>
        <w:rPr>
          <w:rFonts w:eastAsia="Calibri"/>
          <w:sz w:val="28"/>
          <w:szCs w:val="28"/>
          <w:lang w:val="uk-UA"/>
        </w:rPr>
      </w:pPr>
      <w:r w:rsidRPr="00844411">
        <w:rPr>
          <w:rFonts w:eastAsia="Calibri"/>
          <w:sz w:val="28"/>
          <w:szCs w:val="28"/>
          <w:lang w:val="uk-UA"/>
        </w:rPr>
        <w:t xml:space="preserve">                                                                                            до програми « Турбота»   на 2022рік</w:t>
      </w:r>
    </w:p>
    <w:p w:rsidR="002D5655" w:rsidRPr="00844411" w:rsidRDefault="002D5655" w:rsidP="002D5655">
      <w:pPr>
        <w:jc w:val="both"/>
        <w:rPr>
          <w:rFonts w:eastAsia="Calibri"/>
          <w:sz w:val="28"/>
          <w:szCs w:val="28"/>
          <w:lang w:val="uk-UA"/>
        </w:rPr>
      </w:pPr>
    </w:p>
    <w:p w:rsidR="002D5655" w:rsidRPr="00844411" w:rsidRDefault="002D5655" w:rsidP="002D5655">
      <w:pPr>
        <w:jc w:val="both"/>
        <w:rPr>
          <w:rFonts w:eastAsia="Calibri"/>
          <w:sz w:val="28"/>
          <w:szCs w:val="28"/>
          <w:lang w:val="uk-UA"/>
        </w:rPr>
      </w:pPr>
      <w:r w:rsidRPr="00844411">
        <w:rPr>
          <w:rFonts w:eastAsia="Calibri"/>
          <w:sz w:val="28"/>
          <w:szCs w:val="28"/>
          <w:lang w:val="uk-UA"/>
        </w:rPr>
        <w:t xml:space="preserve">                                                                            </w:t>
      </w:r>
    </w:p>
    <w:p w:rsidR="002D5655" w:rsidRPr="00844411" w:rsidRDefault="002D5655" w:rsidP="002D5655">
      <w:pPr>
        <w:jc w:val="both"/>
        <w:rPr>
          <w:rFonts w:eastAsia="Calibri"/>
          <w:sz w:val="28"/>
          <w:szCs w:val="28"/>
          <w:lang w:val="uk-UA"/>
        </w:rPr>
      </w:pPr>
      <w:r w:rsidRPr="00844411">
        <w:rPr>
          <w:rFonts w:eastAsia="Calibri"/>
          <w:sz w:val="28"/>
          <w:szCs w:val="28"/>
          <w:lang w:val="uk-UA"/>
        </w:rPr>
        <w:t xml:space="preserve">                     Заходи до програми </w:t>
      </w:r>
      <w:r w:rsidRPr="00844411">
        <w:rPr>
          <w:rFonts w:eastAsia="Calibri"/>
          <w:sz w:val="28"/>
          <w:szCs w:val="28"/>
        </w:rPr>
        <w:t>«Турбота» на 2022</w:t>
      </w:r>
      <w:r w:rsidRPr="00844411">
        <w:rPr>
          <w:rFonts w:eastAsia="Calibri"/>
          <w:sz w:val="28"/>
          <w:szCs w:val="28"/>
          <w:lang w:val="uk-UA"/>
        </w:rPr>
        <w:t xml:space="preserve"> </w:t>
      </w:r>
      <w:r w:rsidRPr="00844411">
        <w:rPr>
          <w:rFonts w:eastAsia="Calibri"/>
          <w:sz w:val="28"/>
          <w:szCs w:val="28"/>
        </w:rPr>
        <w:t>р</w:t>
      </w:r>
      <w:r w:rsidRPr="00844411">
        <w:rPr>
          <w:rFonts w:eastAsia="Calibri"/>
          <w:sz w:val="28"/>
          <w:szCs w:val="28"/>
          <w:lang w:val="uk-UA"/>
        </w:rPr>
        <w:t>ік</w:t>
      </w:r>
    </w:p>
    <w:p w:rsidR="002D5655" w:rsidRPr="00844411" w:rsidRDefault="002D5655" w:rsidP="002D5655">
      <w:pPr>
        <w:jc w:val="center"/>
        <w:rPr>
          <w:rFonts w:eastAsia="Calibri"/>
          <w:color w:val="C00000"/>
          <w:sz w:val="28"/>
          <w:szCs w:val="28"/>
          <w:lang w:val="uk-UA"/>
        </w:rPr>
      </w:pPr>
    </w:p>
    <w:tbl>
      <w:tblPr>
        <w:tblStyle w:val="ad"/>
        <w:tblpPr w:leftFromText="180" w:rightFromText="180" w:vertAnchor="text" w:tblpY="1"/>
        <w:tblOverlap w:val="never"/>
        <w:tblW w:w="9842" w:type="dxa"/>
        <w:tblLayout w:type="fixed"/>
        <w:tblLook w:val="04A0" w:firstRow="1" w:lastRow="0" w:firstColumn="1" w:lastColumn="0" w:noHBand="0" w:noVBand="1"/>
      </w:tblPr>
      <w:tblGrid>
        <w:gridCol w:w="861"/>
        <w:gridCol w:w="3500"/>
        <w:gridCol w:w="1843"/>
        <w:gridCol w:w="1275"/>
        <w:gridCol w:w="2127"/>
        <w:gridCol w:w="236"/>
      </w:tblGrid>
      <w:tr w:rsidR="002D5655" w:rsidRPr="00844411" w:rsidTr="00C761EA">
        <w:trPr>
          <w:gridAfter w:val="1"/>
          <w:wAfter w:w="236" w:type="dxa"/>
          <w:trHeight w:val="109"/>
        </w:trPr>
        <w:tc>
          <w:tcPr>
            <w:tcW w:w="861" w:type="dxa"/>
            <w:vMerge w:val="restart"/>
          </w:tcPr>
          <w:p w:rsidR="002D5655" w:rsidRPr="00844411" w:rsidRDefault="002D5655" w:rsidP="00C761EA">
            <w:pPr>
              <w:rPr>
                <w:rFonts w:eastAsia="Calibri"/>
                <w:color w:val="C00000"/>
                <w:sz w:val="28"/>
                <w:szCs w:val="28"/>
                <w:lang w:val="uk-UA"/>
              </w:rPr>
            </w:pPr>
            <w:r w:rsidRPr="00844411">
              <w:rPr>
                <w:rFonts w:eastAsia="Calibri"/>
                <w:color w:val="000000" w:themeColor="text1"/>
                <w:sz w:val="28"/>
                <w:szCs w:val="28"/>
                <w:lang w:val="uk-UA"/>
              </w:rPr>
              <w:t>№п/п</w:t>
            </w:r>
          </w:p>
        </w:tc>
        <w:tc>
          <w:tcPr>
            <w:tcW w:w="3500" w:type="dxa"/>
            <w:vMerge w:val="restart"/>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Назва заходу</w:t>
            </w:r>
          </w:p>
        </w:tc>
        <w:tc>
          <w:tcPr>
            <w:tcW w:w="1843" w:type="dxa"/>
            <w:vMerge w:val="restart"/>
          </w:tcPr>
          <w:p w:rsidR="002D5655" w:rsidRPr="00844411" w:rsidRDefault="002D5655" w:rsidP="00C761EA">
            <w:pPr>
              <w:rPr>
                <w:rFonts w:eastAsia="Calibri"/>
                <w:color w:val="C00000"/>
                <w:sz w:val="28"/>
                <w:szCs w:val="28"/>
                <w:lang w:val="uk-UA"/>
              </w:rPr>
            </w:pPr>
            <w:r w:rsidRPr="00844411">
              <w:rPr>
                <w:rFonts w:eastAsia="Calibri"/>
                <w:color w:val="000000" w:themeColor="text1"/>
                <w:sz w:val="28"/>
                <w:szCs w:val="28"/>
                <w:lang w:val="uk-UA"/>
              </w:rPr>
              <w:t>відповідальні виконавці</w:t>
            </w:r>
          </w:p>
        </w:tc>
        <w:tc>
          <w:tcPr>
            <w:tcW w:w="3402" w:type="dxa"/>
            <w:gridSpan w:val="2"/>
          </w:tcPr>
          <w:p w:rsidR="002D5655" w:rsidRPr="00844411" w:rsidRDefault="002D5655" w:rsidP="00C761EA">
            <w:pPr>
              <w:rPr>
                <w:rFonts w:eastAsia="Calibri"/>
                <w:color w:val="C00000"/>
                <w:sz w:val="28"/>
                <w:szCs w:val="28"/>
                <w:lang w:val="uk-UA"/>
              </w:rPr>
            </w:pPr>
            <w:r w:rsidRPr="00844411">
              <w:rPr>
                <w:rFonts w:eastAsia="Calibri"/>
                <w:color w:val="000000" w:themeColor="text1"/>
                <w:sz w:val="28"/>
                <w:szCs w:val="28"/>
                <w:lang w:val="uk-UA"/>
              </w:rPr>
              <w:t>Орієнтовні обсяги фінансових ресурсів ,грн.</w:t>
            </w:r>
          </w:p>
        </w:tc>
      </w:tr>
      <w:tr w:rsidR="002D5655" w:rsidRPr="00844411" w:rsidTr="00C761EA">
        <w:trPr>
          <w:trHeight w:val="410"/>
        </w:trPr>
        <w:tc>
          <w:tcPr>
            <w:tcW w:w="861" w:type="dxa"/>
            <w:vMerge/>
          </w:tcPr>
          <w:p w:rsidR="002D5655" w:rsidRPr="00844411" w:rsidRDefault="002D5655" w:rsidP="00C761EA">
            <w:pPr>
              <w:rPr>
                <w:rFonts w:eastAsia="Calibri"/>
                <w:color w:val="000000" w:themeColor="text1"/>
                <w:sz w:val="28"/>
                <w:szCs w:val="28"/>
                <w:lang w:val="uk-UA"/>
              </w:rPr>
            </w:pPr>
          </w:p>
        </w:tc>
        <w:tc>
          <w:tcPr>
            <w:tcW w:w="3500" w:type="dxa"/>
            <w:vMerge/>
          </w:tcPr>
          <w:p w:rsidR="002D5655" w:rsidRPr="00844411" w:rsidRDefault="002D5655" w:rsidP="00C761EA">
            <w:pPr>
              <w:rPr>
                <w:rFonts w:eastAsia="Calibri"/>
                <w:color w:val="000000" w:themeColor="text1"/>
                <w:sz w:val="28"/>
                <w:szCs w:val="28"/>
                <w:lang w:val="uk-UA"/>
              </w:rPr>
            </w:pPr>
          </w:p>
        </w:tc>
        <w:tc>
          <w:tcPr>
            <w:tcW w:w="1843" w:type="dxa"/>
            <w:vMerge/>
          </w:tcPr>
          <w:p w:rsidR="002D5655" w:rsidRPr="00844411" w:rsidRDefault="002D5655" w:rsidP="00C761EA">
            <w:pPr>
              <w:rPr>
                <w:rFonts w:eastAsia="Calibri"/>
                <w:color w:val="000000" w:themeColor="text1"/>
                <w:sz w:val="28"/>
                <w:szCs w:val="28"/>
                <w:lang w:val="uk-UA"/>
              </w:rPr>
            </w:pPr>
          </w:p>
        </w:tc>
        <w:tc>
          <w:tcPr>
            <w:tcW w:w="1275"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Усього</w:t>
            </w:r>
          </w:p>
        </w:tc>
        <w:tc>
          <w:tcPr>
            <w:tcW w:w="2127"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2022</w:t>
            </w:r>
          </w:p>
        </w:tc>
        <w:tc>
          <w:tcPr>
            <w:tcW w:w="236" w:type="dxa"/>
            <w:vMerge w:val="restart"/>
            <w:tcBorders>
              <w:top w:val="nil"/>
              <w:right w:val="nil"/>
            </w:tcBorders>
          </w:tcPr>
          <w:p w:rsidR="002D5655" w:rsidRPr="00844411" w:rsidRDefault="002D5655" w:rsidP="00C761EA">
            <w:pPr>
              <w:rPr>
                <w:rFonts w:eastAsia="Calibri"/>
                <w:color w:val="000000" w:themeColor="text1"/>
                <w:sz w:val="28"/>
                <w:szCs w:val="28"/>
                <w:lang w:val="uk-UA"/>
              </w:rPr>
            </w:pPr>
          </w:p>
          <w:p w:rsidR="002D5655" w:rsidRPr="00844411" w:rsidRDefault="002D5655" w:rsidP="00C761EA">
            <w:pPr>
              <w:rPr>
                <w:rFonts w:eastAsia="Calibri"/>
                <w:color w:val="000000" w:themeColor="text1"/>
                <w:sz w:val="28"/>
                <w:szCs w:val="28"/>
                <w:lang w:val="uk-UA"/>
              </w:rPr>
            </w:pPr>
          </w:p>
        </w:tc>
      </w:tr>
      <w:tr w:rsidR="002D5655" w:rsidRPr="00844411" w:rsidTr="00C761EA">
        <w:trPr>
          <w:trHeight w:val="1390"/>
        </w:trPr>
        <w:tc>
          <w:tcPr>
            <w:tcW w:w="861" w:type="dxa"/>
            <w:tcBorders>
              <w:top w:val="nil"/>
            </w:tcBorders>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w:t>
            </w:r>
          </w:p>
        </w:tc>
        <w:tc>
          <w:tcPr>
            <w:tcW w:w="3500" w:type="dxa"/>
            <w:tcBorders>
              <w:top w:val="nil"/>
            </w:tcBorders>
          </w:tcPr>
          <w:p w:rsidR="002D5655" w:rsidRPr="00844411" w:rsidRDefault="002D5655" w:rsidP="00C761EA">
            <w:pPr>
              <w:rPr>
                <w:rFonts w:eastAsia="Calibri"/>
                <w:color w:val="000000" w:themeColor="text1"/>
                <w:sz w:val="28"/>
                <w:szCs w:val="28"/>
                <w:lang w:val="uk-UA"/>
              </w:rPr>
            </w:pPr>
            <w:r w:rsidRPr="00844411">
              <w:rPr>
                <w:rFonts w:eastAsia="Calibri"/>
                <w:sz w:val="28"/>
                <w:szCs w:val="28"/>
                <w:lang w:val="uk-UA"/>
              </w:rPr>
              <w:t>Надання матеріальної допомоги учасникам бойових дій на території інших держав</w:t>
            </w:r>
          </w:p>
        </w:tc>
        <w:tc>
          <w:tcPr>
            <w:tcW w:w="1843" w:type="dxa"/>
            <w:tcBorders>
              <w:top w:val="nil"/>
            </w:tcBorders>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 xml:space="preserve">Великоолександрівська  селищна рада </w:t>
            </w:r>
          </w:p>
        </w:tc>
        <w:tc>
          <w:tcPr>
            <w:tcW w:w="1275" w:type="dxa"/>
            <w:tcBorders>
              <w:top w:val="nil"/>
            </w:tcBorders>
          </w:tcPr>
          <w:p w:rsidR="002D5655" w:rsidRPr="00844411" w:rsidRDefault="002D5655" w:rsidP="00C761EA">
            <w:pPr>
              <w:rPr>
                <w:rFonts w:eastAsia="Calibri"/>
                <w:color w:val="000000" w:themeColor="text1"/>
                <w:sz w:val="28"/>
                <w:szCs w:val="28"/>
                <w:lang w:val="uk-UA"/>
              </w:rPr>
            </w:pPr>
          </w:p>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14800</w:t>
            </w:r>
          </w:p>
        </w:tc>
        <w:tc>
          <w:tcPr>
            <w:tcW w:w="2127" w:type="dxa"/>
            <w:tcBorders>
              <w:top w:val="nil"/>
            </w:tcBorders>
          </w:tcPr>
          <w:p w:rsidR="002D5655" w:rsidRPr="00844411" w:rsidRDefault="002D5655" w:rsidP="00C761EA">
            <w:pPr>
              <w:rPr>
                <w:rFonts w:eastAsia="Calibri"/>
                <w:color w:val="000000" w:themeColor="text1"/>
                <w:sz w:val="28"/>
                <w:szCs w:val="28"/>
                <w:lang w:val="uk-UA"/>
              </w:rPr>
            </w:pPr>
          </w:p>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14800</w:t>
            </w:r>
          </w:p>
          <w:p w:rsidR="002D5655" w:rsidRPr="00844411" w:rsidRDefault="002D5655" w:rsidP="00C761EA">
            <w:pPr>
              <w:rPr>
                <w:rFonts w:eastAsia="Calibri"/>
                <w:color w:val="000000" w:themeColor="text1"/>
                <w:sz w:val="28"/>
                <w:szCs w:val="28"/>
                <w:lang w:val="uk-UA"/>
              </w:rPr>
            </w:pPr>
          </w:p>
        </w:tc>
        <w:tc>
          <w:tcPr>
            <w:tcW w:w="236" w:type="dxa"/>
            <w:vMerge/>
            <w:tcBorders>
              <w:top w:val="nil"/>
              <w:bottom w:val="nil"/>
              <w:right w:val="nil"/>
            </w:tcBorders>
          </w:tcPr>
          <w:p w:rsidR="002D5655" w:rsidRPr="00844411" w:rsidRDefault="002D5655" w:rsidP="00C761EA">
            <w:pPr>
              <w:rPr>
                <w:rFonts w:eastAsia="Calibri"/>
                <w:color w:val="000000" w:themeColor="text1"/>
                <w:sz w:val="28"/>
                <w:szCs w:val="28"/>
                <w:lang w:val="uk-UA"/>
              </w:rPr>
            </w:pPr>
          </w:p>
        </w:tc>
      </w:tr>
      <w:tr w:rsidR="002D5655" w:rsidRPr="00844411" w:rsidTr="00C761EA">
        <w:trPr>
          <w:trHeight w:val="1990"/>
        </w:trPr>
        <w:tc>
          <w:tcPr>
            <w:tcW w:w="861"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2</w:t>
            </w:r>
          </w:p>
        </w:tc>
        <w:tc>
          <w:tcPr>
            <w:tcW w:w="3500" w:type="dxa"/>
          </w:tcPr>
          <w:p w:rsidR="002D5655" w:rsidRPr="00844411" w:rsidRDefault="002D5655" w:rsidP="00C761EA">
            <w:pPr>
              <w:rPr>
                <w:rFonts w:eastAsia="Calibri"/>
                <w:sz w:val="28"/>
                <w:szCs w:val="28"/>
                <w:lang w:val="uk-UA"/>
              </w:rPr>
            </w:pPr>
            <w:r w:rsidRPr="00844411">
              <w:rPr>
                <w:rFonts w:eastAsia="Calibri"/>
                <w:sz w:val="28"/>
                <w:szCs w:val="28"/>
                <w:lang w:val="uk-UA"/>
              </w:rPr>
              <w:t>Надання одноразової матеріальної допомоги  безпосереднім учасникам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учасникам бойових дій</w:t>
            </w:r>
          </w:p>
        </w:tc>
        <w:tc>
          <w:tcPr>
            <w:tcW w:w="1843"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Великоолександрівська  селищна рада</w:t>
            </w:r>
          </w:p>
        </w:tc>
        <w:tc>
          <w:tcPr>
            <w:tcW w:w="1275"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16000</w:t>
            </w:r>
          </w:p>
        </w:tc>
        <w:tc>
          <w:tcPr>
            <w:tcW w:w="2127"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16000</w:t>
            </w:r>
          </w:p>
        </w:tc>
        <w:tc>
          <w:tcPr>
            <w:tcW w:w="236" w:type="dxa"/>
            <w:tcBorders>
              <w:top w:val="nil"/>
              <w:right w:val="nil"/>
            </w:tcBorders>
          </w:tcPr>
          <w:p w:rsidR="002D5655" w:rsidRPr="00844411" w:rsidRDefault="002D5655" w:rsidP="00C761EA">
            <w:pPr>
              <w:rPr>
                <w:rFonts w:eastAsia="Calibri"/>
                <w:color w:val="000000" w:themeColor="text1"/>
                <w:sz w:val="28"/>
                <w:szCs w:val="28"/>
                <w:lang w:val="uk-UA"/>
              </w:rPr>
            </w:pPr>
          </w:p>
        </w:tc>
      </w:tr>
      <w:tr w:rsidR="002D5655" w:rsidRPr="00844411" w:rsidTr="00C761EA">
        <w:trPr>
          <w:trHeight w:val="630"/>
        </w:trPr>
        <w:tc>
          <w:tcPr>
            <w:tcW w:w="861"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3</w:t>
            </w:r>
          </w:p>
        </w:tc>
        <w:tc>
          <w:tcPr>
            <w:tcW w:w="3500" w:type="dxa"/>
          </w:tcPr>
          <w:p w:rsidR="002D5655" w:rsidRPr="00844411" w:rsidRDefault="002D5655" w:rsidP="00C761EA">
            <w:pPr>
              <w:rPr>
                <w:rFonts w:eastAsia="Calibri"/>
                <w:sz w:val="28"/>
                <w:szCs w:val="28"/>
                <w:lang w:val="uk-UA"/>
              </w:rPr>
            </w:pPr>
            <w:r w:rsidRPr="00844411">
              <w:rPr>
                <w:rFonts w:eastAsia="Calibri"/>
                <w:sz w:val="28"/>
                <w:szCs w:val="28"/>
                <w:lang w:val="uk-UA"/>
              </w:rPr>
              <w:t>Надання матеріальної допомоги  інвалідам до Міжнародного Дня інвалідів</w:t>
            </w:r>
          </w:p>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виконавчий комітет селищної ради</w:t>
            </w:r>
          </w:p>
        </w:tc>
        <w:tc>
          <w:tcPr>
            <w:tcW w:w="1843"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Великоолександрівська  селищна рада</w:t>
            </w:r>
          </w:p>
        </w:tc>
        <w:tc>
          <w:tcPr>
            <w:tcW w:w="1275"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44000</w:t>
            </w:r>
          </w:p>
        </w:tc>
        <w:tc>
          <w:tcPr>
            <w:tcW w:w="2127"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44000</w:t>
            </w:r>
          </w:p>
        </w:tc>
        <w:tc>
          <w:tcPr>
            <w:tcW w:w="236" w:type="dxa"/>
            <w:vMerge w:val="restart"/>
            <w:tcBorders>
              <w:top w:val="nil"/>
              <w:right w:val="nil"/>
            </w:tcBorders>
          </w:tcPr>
          <w:p w:rsidR="002D5655" w:rsidRPr="00844411" w:rsidRDefault="002D5655" w:rsidP="00C761EA">
            <w:pPr>
              <w:rPr>
                <w:rFonts w:eastAsia="Calibri"/>
                <w:color w:val="000000" w:themeColor="text1"/>
                <w:sz w:val="28"/>
                <w:szCs w:val="28"/>
                <w:lang w:val="uk-UA"/>
              </w:rPr>
            </w:pPr>
          </w:p>
        </w:tc>
      </w:tr>
      <w:tr w:rsidR="002D5655" w:rsidRPr="00844411" w:rsidTr="00C761EA">
        <w:trPr>
          <w:trHeight w:val="630"/>
        </w:trPr>
        <w:tc>
          <w:tcPr>
            <w:tcW w:w="861"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4</w:t>
            </w:r>
          </w:p>
        </w:tc>
        <w:tc>
          <w:tcPr>
            <w:tcW w:w="3500" w:type="dxa"/>
          </w:tcPr>
          <w:p w:rsidR="002D5655" w:rsidRPr="00844411" w:rsidRDefault="002D5655" w:rsidP="00C761EA">
            <w:pPr>
              <w:rPr>
                <w:rFonts w:eastAsia="Calibri"/>
                <w:sz w:val="28"/>
                <w:szCs w:val="28"/>
                <w:lang w:val="uk-UA"/>
              </w:rPr>
            </w:pPr>
            <w:r w:rsidRPr="00844411">
              <w:rPr>
                <w:rFonts w:eastAsia="Calibri"/>
                <w:sz w:val="28"/>
                <w:szCs w:val="28"/>
                <w:lang w:val="uk-UA"/>
              </w:rPr>
              <w:t xml:space="preserve"> Надання матеріальної допомоги  інвалідам ВВВ та учасникам бойових дій з нагоди Дня Перемоги 9 травня</w:t>
            </w:r>
          </w:p>
        </w:tc>
        <w:tc>
          <w:tcPr>
            <w:tcW w:w="1843"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Великоолександрівська  селищна рада</w:t>
            </w:r>
          </w:p>
        </w:tc>
        <w:tc>
          <w:tcPr>
            <w:tcW w:w="1275"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4000</w:t>
            </w:r>
          </w:p>
        </w:tc>
        <w:tc>
          <w:tcPr>
            <w:tcW w:w="2127"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4000</w:t>
            </w:r>
          </w:p>
        </w:tc>
        <w:tc>
          <w:tcPr>
            <w:tcW w:w="236" w:type="dxa"/>
            <w:vMerge/>
            <w:tcBorders>
              <w:top w:val="nil"/>
              <w:right w:val="nil"/>
            </w:tcBorders>
          </w:tcPr>
          <w:p w:rsidR="002D5655" w:rsidRPr="00844411" w:rsidRDefault="002D5655" w:rsidP="00C761EA">
            <w:pPr>
              <w:rPr>
                <w:rFonts w:eastAsia="Calibri"/>
                <w:color w:val="000000" w:themeColor="text1"/>
                <w:sz w:val="28"/>
                <w:szCs w:val="28"/>
                <w:lang w:val="uk-UA"/>
              </w:rPr>
            </w:pPr>
          </w:p>
        </w:tc>
      </w:tr>
      <w:tr w:rsidR="002D5655" w:rsidRPr="00844411" w:rsidTr="00C761EA">
        <w:trPr>
          <w:trHeight w:val="630"/>
        </w:trPr>
        <w:tc>
          <w:tcPr>
            <w:tcW w:w="861"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5</w:t>
            </w:r>
          </w:p>
        </w:tc>
        <w:tc>
          <w:tcPr>
            <w:tcW w:w="3500" w:type="dxa"/>
          </w:tcPr>
          <w:p w:rsidR="002D5655" w:rsidRPr="00844411" w:rsidRDefault="002D5655" w:rsidP="00C761EA">
            <w:pPr>
              <w:rPr>
                <w:rFonts w:eastAsia="Calibri"/>
                <w:sz w:val="28"/>
                <w:szCs w:val="28"/>
                <w:lang w:val="uk-UA"/>
              </w:rPr>
            </w:pPr>
            <w:r w:rsidRPr="00844411">
              <w:rPr>
                <w:rFonts w:eastAsia="Calibri"/>
                <w:sz w:val="28"/>
                <w:szCs w:val="28"/>
                <w:lang w:val="uk-UA"/>
              </w:rPr>
              <w:t>Надання матеріальної допомоги ліквідаторам аварії на Чорнобильській АЕС</w:t>
            </w:r>
          </w:p>
        </w:tc>
        <w:tc>
          <w:tcPr>
            <w:tcW w:w="1843"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Великоолександрівська  селищна рада</w:t>
            </w:r>
          </w:p>
        </w:tc>
        <w:tc>
          <w:tcPr>
            <w:tcW w:w="1275"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10000</w:t>
            </w:r>
          </w:p>
        </w:tc>
        <w:tc>
          <w:tcPr>
            <w:tcW w:w="2127"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10000</w:t>
            </w:r>
          </w:p>
        </w:tc>
        <w:tc>
          <w:tcPr>
            <w:tcW w:w="236" w:type="dxa"/>
            <w:vMerge/>
            <w:tcBorders>
              <w:top w:val="nil"/>
              <w:right w:val="nil"/>
            </w:tcBorders>
          </w:tcPr>
          <w:p w:rsidR="002D5655" w:rsidRPr="00844411" w:rsidRDefault="002D5655" w:rsidP="00C761EA">
            <w:pPr>
              <w:rPr>
                <w:rFonts w:eastAsia="Calibri"/>
                <w:color w:val="000000" w:themeColor="text1"/>
                <w:sz w:val="28"/>
                <w:szCs w:val="28"/>
                <w:lang w:val="uk-UA"/>
              </w:rPr>
            </w:pPr>
          </w:p>
        </w:tc>
      </w:tr>
      <w:tr w:rsidR="002D5655" w:rsidRPr="00844411" w:rsidTr="00C761EA">
        <w:trPr>
          <w:trHeight w:val="630"/>
        </w:trPr>
        <w:tc>
          <w:tcPr>
            <w:tcW w:w="861"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6</w:t>
            </w:r>
          </w:p>
        </w:tc>
        <w:tc>
          <w:tcPr>
            <w:tcW w:w="3500" w:type="dxa"/>
          </w:tcPr>
          <w:p w:rsidR="002D5655" w:rsidRPr="00844411" w:rsidRDefault="002D5655" w:rsidP="00C761EA">
            <w:pPr>
              <w:rPr>
                <w:rFonts w:eastAsia="Calibri"/>
                <w:sz w:val="28"/>
                <w:szCs w:val="28"/>
                <w:lang w:val="uk-UA"/>
              </w:rPr>
            </w:pPr>
            <w:r w:rsidRPr="00844411">
              <w:rPr>
                <w:spacing w:val="-6"/>
                <w:sz w:val="28"/>
                <w:szCs w:val="28"/>
                <w:lang w:val="uk-UA"/>
              </w:rPr>
              <w:t xml:space="preserve">Надання матеріальної допомоги мешканцям селища, яким у 2022 році </w:t>
            </w:r>
            <w:r w:rsidRPr="00844411">
              <w:rPr>
                <w:spacing w:val="-6"/>
                <w:sz w:val="28"/>
                <w:szCs w:val="28"/>
                <w:lang w:val="uk-UA"/>
              </w:rPr>
              <w:lastRenderedPageBreak/>
              <w:t>виповнилося 90  років від  дня народження</w:t>
            </w:r>
          </w:p>
        </w:tc>
        <w:tc>
          <w:tcPr>
            <w:tcW w:w="1843"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lastRenderedPageBreak/>
              <w:t xml:space="preserve">Великоолександрівська  </w:t>
            </w:r>
            <w:r w:rsidRPr="00844411">
              <w:rPr>
                <w:rFonts w:eastAsia="Calibri"/>
                <w:color w:val="000000" w:themeColor="text1"/>
                <w:sz w:val="28"/>
                <w:szCs w:val="28"/>
                <w:lang w:val="uk-UA"/>
              </w:rPr>
              <w:lastRenderedPageBreak/>
              <w:t>селищна рада</w:t>
            </w:r>
          </w:p>
        </w:tc>
        <w:tc>
          <w:tcPr>
            <w:tcW w:w="1275"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lastRenderedPageBreak/>
              <w:t>22000</w:t>
            </w:r>
          </w:p>
        </w:tc>
        <w:tc>
          <w:tcPr>
            <w:tcW w:w="2127" w:type="dxa"/>
          </w:tcPr>
          <w:p w:rsidR="002D5655" w:rsidRPr="00844411" w:rsidRDefault="002D5655" w:rsidP="00C761EA">
            <w:pPr>
              <w:rPr>
                <w:rFonts w:eastAsia="Calibri"/>
                <w:sz w:val="28"/>
                <w:szCs w:val="28"/>
                <w:lang w:val="uk-UA"/>
              </w:rPr>
            </w:pPr>
            <w:r w:rsidRPr="00844411">
              <w:rPr>
                <w:rFonts w:eastAsia="Calibri"/>
                <w:sz w:val="28"/>
                <w:szCs w:val="28"/>
                <w:lang w:val="uk-UA"/>
              </w:rPr>
              <w:t>22000</w:t>
            </w:r>
          </w:p>
        </w:tc>
        <w:tc>
          <w:tcPr>
            <w:tcW w:w="236" w:type="dxa"/>
            <w:vMerge/>
            <w:tcBorders>
              <w:top w:val="nil"/>
              <w:right w:val="nil"/>
            </w:tcBorders>
          </w:tcPr>
          <w:p w:rsidR="002D5655" w:rsidRPr="00844411" w:rsidRDefault="002D5655" w:rsidP="00C761EA">
            <w:pPr>
              <w:rPr>
                <w:rFonts w:eastAsia="Calibri"/>
                <w:color w:val="000000" w:themeColor="text1"/>
                <w:sz w:val="28"/>
                <w:szCs w:val="28"/>
                <w:lang w:val="uk-UA"/>
              </w:rPr>
            </w:pPr>
          </w:p>
        </w:tc>
      </w:tr>
      <w:tr w:rsidR="002D5655" w:rsidRPr="00844411" w:rsidTr="00C761EA">
        <w:trPr>
          <w:trHeight w:val="630"/>
        </w:trPr>
        <w:tc>
          <w:tcPr>
            <w:tcW w:w="861"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lastRenderedPageBreak/>
              <w:t>7</w:t>
            </w:r>
          </w:p>
        </w:tc>
        <w:tc>
          <w:tcPr>
            <w:tcW w:w="3500" w:type="dxa"/>
          </w:tcPr>
          <w:p w:rsidR="002D5655" w:rsidRPr="00844411" w:rsidRDefault="002D5655" w:rsidP="00C761EA">
            <w:pPr>
              <w:rPr>
                <w:spacing w:val="-6"/>
                <w:sz w:val="28"/>
                <w:szCs w:val="28"/>
                <w:lang w:val="uk-UA"/>
              </w:rPr>
            </w:pPr>
            <w:r w:rsidRPr="00844411">
              <w:rPr>
                <w:spacing w:val="-6"/>
                <w:sz w:val="28"/>
                <w:szCs w:val="28"/>
                <w:lang w:val="uk-UA"/>
              </w:rPr>
              <w:t>Виплата матеріальної допомоги на лікування</w:t>
            </w:r>
          </w:p>
        </w:tc>
        <w:tc>
          <w:tcPr>
            <w:tcW w:w="1843"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Великоолександрівська  селищна рада</w:t>
            </w:r>
          </w:p>
        </w:tc>
        <w:tc>
          <w:tcPr>
            <w:tcW w:w="1275"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100000</w:t>
            </w:r>
          </w:p>
        </w:tc>
        <w:tc>
          <w:tcPr>
            <w:tcW w:w="2127"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100000</w:t>
            </w:r>
          </w:p>
        </w:tc>
        <w:tc>
          <w:tcPr>
            <w:tcW w:w="236" w:type="dxa"/>
            <w:vMerge/>
            <w:tcBorders>
              <w:top w:val="nil"/>
              <w:right w:val="nil"/>
            </w:tcBorders>
          </w:tcPr>
          <w:p w:rsidR="002D5655" w:rsidRPr="00844411" w:rsidRDefault="002D5655" w:rsidP="00C761EA">
            <w:pPr>
              <w:rPr>
                <w:rFonts w:eastAsia="Calibri"/>
                <w:color w:val="000000" w:themeColor="text1"/>
                <w:sz w:val="28"/>
                <w:szCs w:val="28"/>
                <w:lang w:val="uk-UA"/>
              </w:rPr>
            </w:pPr>
          </w:p>
        </w:tc>
      </w:tr>
      <w:tr w:rsidR="002D5655" w:rsidRPr="00844411" w:rsidTr="00C761EA">
        <w:trPr>
          <w:trHeight w:val="630"/>
        </w:trPr>
        <w:tc>
          <w:tcPr>
            <w:tcW w:w="861"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8</w:t>
            </w:r>
          </w:p>
        </w:tc>
        <w:tc>
          <w:tcPr>
            <w:tcW w:w="3500" w:type="dxa"/>
          </w:tcPr>
          <w:p w:rsidR="002D5655" w:rsidRPr="00844411" w:rsidRDefault="002D5655" w:rsidP="00C761EA">
            <w:pPr>
              <w:rPr>
                <w:spacing w:val="-6"/>
                <w:sz w:val="28"/>
                <w:szCs w:val="28"/>
                <w:lang w:val="uk-UA"/>
              </w:rPr>
            </w:pPr>
            <w:r w:rsidRPr="00844411">
              <w:rPr>
                <w:spacing w:val="-6"/>
                <w:sz w:val="28"/>
                <w:szCs w:val="28"/>
                <w:lang w:val="uk-UA"/>
              </w:rPr>
              <w:t>Виплата матеріальної допомоги на поховання відповідно до постанови Кабінету Міністрів України від 31.01.2007 р. № 99</w:t>
            </w:r>
          </w:p>
        </w:tc>
        <w:tc>
          <w:tcPr>
            <w:tcW w:w="1843"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Великоолександрівська  селищна рада</w:t>
            </w:r>
          </w:p>
        </w:tc>
        <w:tc>
          <w:tcPr>
            <w:tcW w:w="1275"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29000</w:t>
            </w:r>
          </w:p>
        </w:tc>
        <w:tc>
          <w:tcPr>
            <w:tcW w:w="2127"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29000</w:t>
            </w:r>
          </w:p>
        </w:tc>
        <w:tc>
          <w:tcPr>
            <w:tcW w:w="236" w:type="dxa"/>
            <w:vMerge/>
            <w:tcBorders>
              <w:top w:val="nil"/>
              <w:right w:val="nil"/>
            </w:tcBorders>
          </w:tcPr>
          <w:p w:rsidR="002D5655" w:rsidRPr="00844411" w:rsidRDefault="002D5655" w:rsidP="00C761EA">
            <w:pPr>
              <w:rPr>
                <w:rFonts w:eastAsia="Calibri"/>
                <w:color w:val="000000" w:themeColor="text1"/>
                <w:sz w:val="28"/>
                <w:szCs w:val="28"/>
                <w:lang w:val="uk-UA"/>
              </w:rPr>
            </w:pPr>
          </w:p>
        </w:tc>
      </w:tr>
      <w:tr w:rsidR="002D5655" w:rsidRPr="00844411" w:rsidTr="00C761EA">
        <w:trPr>
          <w:trHeight w:val="630"/>
        </w:trPr>
        <w:tc>
          <w:tcPr>
            <w:tcW w:w="861" w:type="dxa"/>
            <w:tcBorders>
              <w:top w:val="nil"/>
            </w:tcBorders>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9</w:t>
            </w:r>
          </w:p>
        </w:tc>
        <w:tc>
          <w:tcPr>
            <w:tcW w:w="3500" w:type="dxa"/>
            <w:tcBorders>
              <w:top w:val="nil"/>
            </w:tcBorders>
          </w:tcPr>
          <w:p w:rsidR="002D5655" w:rsidRPr="00844411" w:rsidRDefault="002D5655" w:rsidP="00C761EA">
            <w:pPr>
              <w:rPr>
                <w:spacing w:val="-6"/>
                <w:sz w:val="28"/>
                <w:szCs w:val="28"/>
                <w:lang w:val="uk-UA"/>
              </w:rPr>
            </w:pPr>
            <w:r w:rsidRPr="00844411">
              <w:rPr>
                <w:spacing w:val="-6"/>
                <w:sz w:val="28"/>
                <w:szCs w:val="28"/>
                <w:lang w:val="uk-UA"/>
              </w:rPr>
              <w:t xml:space="preserve">Надання матеріальної допомоги до Дня захисника України 14 жовтня 2022 року особам, які брали безпосередню участь в антитерористичній операції на сході України, інвалідам, учасникам бойових дій </w:t>
            </w:r>
          </w:p>
          <w:p w:rsidR="002D5655" w:rsidRPr="00844411" w:rsidRDefault="002D5655" w:rsidP="00C761EA">
            <w:pPr>
              <w:rPr>
                <w:spacing w:val="-6"/>
                <w:sz w:val="28"/>
                <w:szCs w:val="28"/>
                <w:lang w:val="uk-UA"/>
              </w:rPr>
            </w:pPr>
            <w:r w:rsidRPr="00844411">
              <w:rPr>
                <w:spacing w:val="-6"/>
                <w:sz w:val="28"/>
                <w:szCs w:val="28"/>
                <w:lang w:val="uk-UA"/>
              </w:rPr>
              <w:t>АТО;</w:t>
            </w:r>
          </w:p>
        </w:tc>
        <w:tc>
          <w:tcPr>
            <w:tcW w:w="1843" w:type="dxa"/>
            <w:tcBorders>
              <w:top w:val="nil"/>
            </w:tcBorders>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Великоолександрівська  селищна рада</w:t>
            </w:r>
          </w:p>
        </w:tc>
        <w:tc>
          <w:tcPr>
            <w:tcW w:w="1275" w:type="dxa"/>
            <w:tcBorders>
              <w:top w:val="nil"/>
            </w:tcBorders>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40000</w:t>
            </w:r>
          </w:p>
        </w:tc>
        <w:tc>
          <w:tcPr>
            <w:tcW w:w="2127" w:type="dxa"/>
            <w:tcBorders>
              <w:top w:val="nil"/>
            </w:tcBorders>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40000</w:t>
            </w:r>
          </w:p>
        </w:tc>
        <w:tc>
          <w:tcPr>
            <w:tcW w:w="236" w:type="dxa"/>
            <w:vMerge/>
            <w:tcBorders>
              <w:top w:val="nil"/>
              <w:right w:val="nil"/>
            </w:tcBorders>
          </w:tcPr>
          <w:p w:rsidR="002D5655" w:rsidRPr="00844411" w:rsidRDefault="002D5655" w:rsidP="00C761EA">
            <w:pPr>
              <w:rPr>
                <w:rFonts w:eastAsia="Calibri"/>
                <w:color w:val="000000" w:themeColor="text1"/>
                <w:sz w:val="28"/>
                <w:szCs w:val="28"/>
                <w:lang w:val="uk-UA"/>
              </w:rPr>
            </w:pPr>
          </w:p>
        </w:tc>
      </w:tr>
      <w:tr w:rsidR="002D5655" w:rsidRPr="00844411" w:rsidTr="00C761EA">
        <w:trPr>
          <w:gridAfter w:val="1"/>
          <w:wAfter w:w="236" w:type="dxa"/>
          <w:trHeight w:val="630"/>
        </w:trPr>
        <w:tc>
          <w:tcPr>
            <w:tcW w:w="861" w:type="dxa"/>
          </w:tcPr>
          <w:p w:rsidR="002D5655" w:rsidRPr="00844411" w:rsidRDefault="002D5655" w:rsidP="00C761EA">
            <w:pPr>
              <w:rPr>
                <w:rFonts w:eastAsia="Calibri"/>
                <w:color w:val="000000" w:themeColor="text1"/>
                <w:sz w:val="28"/>
                <w:szCs w:val="28"/>
                <w:lang w:val="uk-UA"/>
              </w:rPr>
            </w:pPr>
          </w:p>
        </w:tc>
        <w:tc>
          <w:tcPr>
            <w:tcW w:w="3500" w:type="dxa"/>
          </w:tcPr>
          <w:p w:rsidR="002D5655" w:rsidRPr="00844411" w:rsidRDefault="002D5655" w:rsidP="00C761EA">
            <w:pPr>
              <w:rPr>
                <w:spacing w:val="-6"/>
                <w:sz w:val="28"/>
                <w:szCs w:val="28"/>
                <w:lang w:val="uk-UA"/>
              </w:rPr>
            </w:pPr>
            <w:r w:rsidRPr="00844411">
              <w:rPr>
                <w:spacing w:val="-6"/>
                <w:sz w:val="28"/>
                <w:szCs w:val="28"/>
                <w:lang w:val="uk-UA"/>
              </w:rPr>
              <w:t xml:space="preserve"> Придбання пакунків дітям інвалідам до Міжнародного дня інвалідів</w:t>
            </w:r>
          </w:p>
        </w:tc>
        <w:tc>
          <w:tcPr>
            <w:tcW w:w="1843"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Великоолександрівська  селищна рада</w:t>
            </w:r>
          </w:p>
        </w:tc>
        <w:tc>
          <w:tcPr>
            <w:tcW w:w="1275"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17500</w:t>
            </w:r>
          </w:p>
        </w:tc>
        <w:tc>
          <w:tcPr>
            <w:tcW w:w="2127"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17500</w:t>
            </w:r>
          </w:p>
        </w:tc>
      </w:tr>
      <w:tr w:rsidR="002D5655" w:rsidRPr="00844411" w:rsidTr="00C761EA">
        <w:trPr>
          <w:gridAfter w:val="1"/>
          <w:wAfter w:w="236" w:type="dxa"/>
          <w:trHeight w:val="630"/>
        </w:trPr>
        <w:tc>
          <w:tcPr>
            <w:tcW w:w="861"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11</w:t>
            </w:r>
          </w:p>
        </w:tc>
        <w:tc>
          <w:tcPr>
            <w:tcW w:w="3500" w:type="dxa"/>
          </w:tcPr>
          <w:p w:rsidR="002D5655" w:rsidRPr="00844411" w:rsidRDefault="002D5655" w:rsidP="00C761EA">
            <w:pPr>
              <w:rPr>
                <w:spacing w:val="-6"/>
                <w:sz w:val="28"/>
                <w:szCs w:val="28"/>
                <w:lang w:val="uk-UA"/>
              </w:rPr>
            </w:pPr>
            <w:r w:rsidRPr="00844411">
              <w:rPr>
                <w:spacing w:val="-6"/>
                <w:sz w:val="28"/>
                <w:szCs w:val="28"/>
                <w:lang w:val="uk-UA"/>
              </w:rPr>
              <w:t>послуги поштових переказів</w:t>
            </w:r>
          </w:p>
        </w:tc>
        <w:tc>
          <w:tcPr>
            <w:tcW w:w="1843"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Великоолександрівська  селищна рада</w:t>
            </w:r>
          </w:p>
        </w:tc>
        <w:tc>
          <w:tcPr>
            <w:tcW w:w="1275"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2700</w:t>
            </w:r>
          </w:p>
        </w:tc>
        <w:tc>
          <w:tcPr>
            <w:tcW w:w="2127"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2700</w:t>
            </w:r>
          </w:p>
        </w:tc>
      </w:tr>
      <w:tr w:rsidR="002D5655" w:rsidRPr="00844411" w:rsidTr="00C761EA">
        <w:trPr>
          <w:gridAfter w:val="1"/>
          <w:wAfter w:w="236" w:type="dxa"/>
          <w:trHeight w:val="630"/>
        </w:trPr>
        <w:tc>
          <w:tcPr>
            <w:tcW w:w="861" w:type="dxa"/>
          </w:tcPr>
          <w:p w:rsidR="002D5655" w:rsidRPr="00844411" w:rsidRDefault="002D5655" w:rsidP="00C761EA">
            <w:pPr>
              <w:rPr>
                <w:rFonts w:eastAsia="Calibri"/>
                <w:color w:val="000000" w:themeColor="text1"/>
                <w:sz w:val="28"/>
                <w:szCs w:val="28"/>
                <w:lang w:val="uk-UA"/>
              </w:rPr>
            </w:pPr>
          </w:p>
        </w:tc>
        <w:tc>
          <w:tcPr>
            <w:tcW w:w="3500" w:type="dxa"/>
          </w:tcPr>
          <w:p w:rsidR="002D5655" w:rsidRPr="00844411" w:rsidRDefault="002D5655" w:rsidP="00C761EA">
            <w:pPr>
              <w:rPr>
                <w:spacing w:val="-6"/>
                <w:sz w:val="28"/>
                <w:szCs w:val="28"/>
                <w:lang w:val="uk-UA"/>
              </w:rPr>
            </w:pPr>
            <w:r w:rsidRPr="00844411">
              <w:rPr>
                <w:spacing w:val="-6"/>
                <w:sz w:val="28"/>
                <w:szCs w:val="28"/>
                <w:lang w:val="uk-UA"/>
              </w:rPr>
              <w:t xml:space="preserve">Разом </w:t>
            </w:r>
          </w:p>
        </w:tc>
        <w:tc>
          <w:tcPr>
            <w:tcW w:w="1843" w:type="dxa"/>
          </w:tcPr>
          <w:p w:rsidR="002D5655" w:rsidRPr="00844411" w:rsidRDefault="002D5655" w:rsidP="00C761EA">
            <w:pPr>
              <w:rPr>
                <w:rFonts w:eastAsia="Calibri"/>
                <w:color w:val="000000" w:themeColor="text1"/>
                <w:sz w:val="28"/>
                <w:szCs w:val="28"/>
                <w:lang w:val="uk-UA"/>
              </w:rPr>
            </w:pPr>
          </w:p>
        </w:tc>
        <w:tc>
          <w:tcPr>
            <w:tcW w:w="1275" w:type="dxa"/>
          </w:tcPr>
          <w:p w:rsidR="002D5655" w:rsidRPr="00844411" w:rsidRDefault="002D5655" w:rsidP="00C761EA">
            <w:pPr>
              <w:rPr>
                <w:rFonts w:eastAsia="Calibri"/>
                <w:color w:val="000000" w:themeColor="text1"/>
                <w:sz w:val="28"/>
                <w:szCs w:val="28"/>
                <w:lang w:val="uk-UA"/>
              </w:rPr>
            </w:pPr>
          </w:p>
        </w:tc>
        <w:tc>
          <w:tcPr>
            <w:tcW w:w="2127" w:type="dxa"/>
          </w:tcPr>
          <w:p w:rsidR="002D5655" w:rsidRPr="00844411" w:rsidRDefault="002D5655" w:rsidP="00C761EA">
            <w:pPr>
              <w:rPr>
                <w:rFonts w:eastAsia="Calibri"/>
                <w:color w:val="000000" w:themeColor="text1"/>
                <w:sz w:val="28"/>
                <w:szCs w:val="28"/>
                <w:lang w:val="uk-UA"/>
              </w:rPr>
            </w:pPr>
            <w:r w:rsidRPr="00844411">
              <w:rPr>
                <w:rFonts w:eastAsia="Calibri"/>
                <w:color w:val="000000" w:themeColor="text1"/>
                <w:sz w:val="28"/>
                <w:szCs w:val="28"/>
                <w:lang w:val="uk-UA"/>
              </w:rPr>
              <w:t>300000</w:t>
            </w:r>
          </w:p>
        </w:tc>
      </w:tr>
    </w:tbl>
    <w:p w:rsidR="002D5655" w:rsidRPr="00844411" w:rsidRDefault="002D5655" w:rsidP="002D5655">
      <w:pPr>
        <w:rPr>
          <w:rFonts w:eastAsia="Calibri"/>
          <w:color w:val="C00000"/>
          <w:sz w:val="28"/>
          <w:szCs w:val="28"/>
          <w:lang w:val="uk-UA"/>
        </w:rPr>
      </w:pPr>
      <w:r w:rsidRPr="00844411">
        <w:rPr>
          <w:rFonts w:eastAsia="Calibri"/>
          <w:color w:val="C00000"/>
          <w:sz w:val="28"/>
          <w:szCs w:val="28"/>
          <w:lang w:val="uk-UA"/>
        </w:rPr>
        <w:br w:type="textWrapping" w:clear="all"/>
      </w:r>
    </w:p>
    <w:p w:rsidR="002D5655" w:rsidRPr="00844411" w:rsidRDefault="002D5655" w:rsidP="002D5655">
      <w:pPr>
        <w:rPr>
          <w:sz w:val="28"/>
          <w:szCs w:val="28"/>
          <w:lang w:val="uk-UA"/>
        </w:rPr>
      </w:pPr>
      <w:r w:rsidRPr="00844411">
        <w:rPr>
          <w:sz w:val="28"/>
          <w:szCs w:val="28"/>
          <w:lang w:val="uk-UA"/>
        </w:rPr>
        <w:t>Секретар  селищної ради                                                             Л.А.Єрмоченко</w:t>
      </w:r>
    </w:p>
    <w:p w:rsidR="002D5655" w:rsidRPr="00844411" w:rsidRDefault="002D5655" w:rsidP="002D5655">
      <w:pPr>
        <w:rPr>
          <w:sz w:val="28"/>
          <w:szCs w:val="28"/>
          <w:lang w:val="uk-UA"/>
        </w:rPr>
      </w:pPr>
    </w:p>
    <w:p w:rsidR="002D5655" w:rsidRPr="00844411" w:rsidRDefault="002D5655" w:rsidP="002D5655">
      <w:pPr>
        <w:rPr>
          <w:sz w:val="28"/>
          <w:szCs w:val="28"/>
          <w:lang w:val="uk-UA"/>
        </w:rPr>
      </w:pPr>
    </w:p>
    <w:p w:rsidR="00755D16" w:rsidRPr="002D5655" w:rsidRDefault="00755D16" w:rsidP="002D5655">
      <w:pPr>
        <w:rPr>
          <w:lang w:val="uk-UA"/>
        </w:rPr>
      </w:pPr>
      <w:bookmarkStart w:id="22" w:name="_GoBack"/>
      <w:bookmarkEnd w:id="22"/>
    </w:p>
    <w:sectPr w:rsidR="00755D16" w:rsidRPr="002D5655" w:rsidSect="002D5655">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2DD58F0"/>
    <w:multiLevelType w:val="hybridMultilevel"/>
    <w:tmpl w:val="95F20B9A"/>
    <w:lvl w:ilvl="0" w:tplc="E1FE9088">
      <w:start w:val="3"/>
      <w:numFmt w:val="bullet"/>
      <w:pStyle w:val="1"/>
      <w:lvlText w:val="-"/>
      <w:lvlJc w:val="left"/>
      <w:pPr>
        <w:tabs>
          <w:tab w:val="num" w:pos="880"/>
        </w:tabs>
        <w:ind w:left="-141" w:firstLine="709"/>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00"/>
    <w:rsid w:val="002D5655"/>
    <w:rsid w:val="005C0E00"/>
    <w:rsid w:val="0075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446FB-3691-4499-BF6A-18DAB5CC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6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C0E00"/>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qFormat/>
    <w:rsid w:val="005C0E00"/>
    <w:pPr>
      <w:keepNext/>
      <w:outlineLvl w:val="1"/>
    </w:pPr>
    <w:rPr>
      <w:rFonts w:ascii="Arial" w:eastAsia="Calibri" w:hAnsi="Arial"/>
      <w:b/>
      <w:i/>
      <w:sz w:val="48"/>
      <w:lang w:val="uk-UA"/>
    </w:rPr>
  </w:style>
  <w:style w:type="paragraph" w:styleId="3">
    <w:name w:val="heading 3"/>
    <w:basedOn w:val="a"/>
    <w:next w:val="a"/>
    <w:link w:val="30"/>
    <w:qFormat/>
    <w:rsid w:val="005C0E00"/>
    <w:pPr>
      <w:keepNext/>
      <w:numPr>
        <w:ilvl w:val="2"/>
        <w:numId w:val="1"/>
      </w:numPr>
      <w:suppressAutoHyphens/>
      <w:jc w:val="center"/>
      <w:outlineLvl w:val="2"/>
    </w:pPr>
    <w:rPr>
      <w:b/>
      <w:bCs/>
      <w:iCs/>
      <w:sz w:val="28"/>
      <w:szCs w:val="20"/>
      <w:lang w:val="uk-UA" w:eastAsia="ar-SA"/>
    </w:rPr>
  </w:style>
  <w:style w:type="paragraph" w:styleId="4">
    <w:name w:val="heading 4"/>
    <w:basedOn w:val="a"/>
    <w:next w:val="a"/>
    <w:link w:val="40"/>
    <w:uiPriority w:val="9"/>
    <w:unhideWhenUsed/>
    <w:qFormat/>
    <w:rsid w:val="005C0E00"/>
    <w:pPr>
      <w:keepNext/>
      <w:keepLines/>
      <w:spacing w:before="40"/>
      <w:outlineLvl w:val="3"/>
    </w:pPr>
    <w:rPr>
      <w:rFonts w:asciiTheme="majorHAnsi" w:eastAsiaTheme="majorEastAsia" w:hAnsiTheme="majorHAnsi" w:cstheme="majorBidi"/>
      <w:i/>
      <w:iCs/>
      <w:color w:val="2E74B5" w:themeColor="accent1" w:themeShade="BF"/>
      <w:sz w:val="28"/>
      <w:szCs w:val="22"/>
      <w:lang w:eastAsia="en-US"/>
    </w:rPr>
  </w:style>
  <w:style w:type="paragraph" w:styleId="5">
    <w:name w:val="heading 5"/>
    <w:basedOn w:val="a"/>
    <w:link w:val="50"/>
    <w:uiPriority w:val="9"/>
    <w:qFormat/>
    <w:rsid w:val="005C0E00"/>
    <w:pPr>
      <w:spacing w:before="100" w:beforeAutospacing="1" w:after="100" w:afterAutospacing="1"/>
      <w:outlineLvl w:val="4"/>
    </w:pPr>
    <w:rPr>
      <w:rFonts w:eastAsia="Calibri"/>
      <w:b/>
      <w:bCs/>
      <w:sz w:val="20"/>
      <w:szCs w:val="20"/>
      <w:lang w:val="en-US"/>
    </w:rPr>
  </w:style>
  <w:style w:type="paragraph" w:styleId="6">
    <w:name w:val="heading 6"/>
    <w:basedOn w:val="a"/>
    <w:next w:val="a"/>
    <w:link w:val="60"/>
    <w:uiPriority w:val="9"/>
    <w:semiHidden/>
    <w:unhideWhenUsed/>
    <w:qFormat/>
    <w:rsid w:val="005C0E00"/>
    <w:pPr>
      <w:keepNext/>
      <w:keepLines/>
      <w:spacing w:before="40"/>
      <w:outlineLvl w:val="5"/>
    </w:pPr>
    <w:rPr>
      <w:rFonts w:asciiTheme="majorHAnsi" w:eastAsiaTheme="majorEastAsia" w:hAnsiTheme="majorHAnsi" w:cstheme="majorBidi"/>
      <w:color w:val="1F4D78" w:themeColor="accent1" w:themeShade="7F"/>
      <w:sz w:val="28"/>
      <w:szCs w:val="22"/>
      <w:lang w:eastAsia="en-US"/>
    </w:rPr>
  </w:style>
  <w:style w:type="paragraph" w:styleId="7">
    <w:name w:val="heading 7"/>
    <w:basedOn w:val="a"/>
    <w:next w:val="a"/>
    <w:link w:val="70"/>
    <w:uiPriority w:val="9"/>
    <w:semiHidden/>
    <w:unhideWhenUsed/>
    <w:qFormat/>
    <w:rsid w:val="005C0E00"/>
    <w:pPr>
      <w:keepNext/>
      <w:keepLines/>
      <w:suppressAutoHyphens/>
      <w:spacing w:before="40"/>
      <w:outlineLvl w:val="6"/>
    </w:pPr>
    <w:rPr>
      <w:rFonts w:asciiTheme="majorHAnsi" w:eastAsiaTheme="majorEastAsia" w:hAnsiTheme="majorHAnsi" w:cstheme="majorBidi"/>
      <w:iCs/>
      <w:color w:val="1F4D78" w:themeColor="accent1" w:themeShade="7F"/>
      <w:sz w:val="36"/>
      <w:szCs w:val="20"/>
      <w:lang w:eastAsia="ar-SA"/>
    </w:rPr>
  </w:style>
  <w:style w:type="paragraph" w:styleId="8">
    <w:name w:val="heading 8"/>
    <w:basedOn w:val="a"/>
    <w:next w:val="a"/>
    <w:link w:val="80"/>
    <w:uiPriority w:val="9"/>
    <w:semiHidden/>
    <w:unhideWhenUsed/>
    <w:qFormat/>
    <w:rsid w:val="005C0E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C0E0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C0E00"/>
    <w:rPr>
      <w:rFonts w:ascii="Arial" w:eastAsia="Calibri" w:hAnsi="Arial" w:cs="Times New Roman"/>
      <w:b/>
      <w:i/>
      <w:sz w:val="48"/>
      <w:szCs w:val="24"/>
      <w:lang w:val="uk-UA" w:eastAsia="ru-RU"/>
    </w:rPr>
  </w:style>
  <w:style w:type="character" w:customStyle="1" w:styleId="30">
    <w:name w:val="Заголовок 3 Знак"/>
    <w:basedOn w:val="a0"/>
    <w:link w:val="3"/>
    <w:rsid w:val="005C0E00"/>
    <w:rPr>
      <w:rFonts w:ascii="Times New Roman" w:eastAsia="Times New Roman" w:hAnsi="Times New Roman" w:cs="Times New Roman"/>
      <w:b/>
      <w:bCs/>
      <w:iCs/>
      <w:sz w:val="28"/>
      <w:szCs w:val="20"/>
      <w:lang w:val="uk-UA" w:eastAsia="ar-SA"/>
    </w:rPr>
  </w:style>
  <w:style w:type="character" w:customStyle="1" w:styleId="40">
    <w:name w:val="Заголовок 4 Знак"/>
    <w:basedOn w:val="a0"/>
    <w:link w:val="4"/>
    <w:uiPriority w:val="9"/>
    <w:rsid w:val="005C0E00"/>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rsid w:val="005C0E00"/>
    <w:rPr>
      <w:rFonts w:ascii="Times New Roman" w:eastAsia="Calibri" w:hAnsi="Times New Roman" w:cs="Times New Roman"/>
      <w:b/>
      <w:bCs/>
      <w:sz w:val="20"/>
      <w:szCs w:val="20"/>
      <w:lang w:val="en-US" w:eastAsia="ru-RU"/>
    </w:rPr>
  </w:style>
  <w:style w:type="character" w:customStyle="1" w:styleId="60">
    <w:name w:val="Заголовок 6 Знак"/>
    <w:basedOn w:val="a0"/>
    <w:link w:val="6"/>
    <w:uiPriority w:val="9"/>
    <w:semiHidden/>
    <w:rsid w:val="005C0E00"/>
    <w:rPr>
      <w:rFonts w:asciiTheme="majorHAnsi" w:eastAsiaTheme="majorEastAsia" w:hAnsiTheme="majorHAnsi" w:cstheme="majorBidi"/>
      <w:color w:val="1F4D78" w:themeColor="accent1" w:themeShade="7F"/>
      <w:sz w:val="28"/>
    </w:rPr>
  </w:style>
  <w:style w:type="character" w:customStyle="1" w:styleId="70">
    <w:name w:val="Заголовок 7 Знак"/>
    <w:basedOn w:val="a0"/>
    <w:link w:val="7"/>
    <w:uiPriority w:val="9"/>
    <w:semiHidden/>
    <w:rsid w:val="005C0E00"/>
    <w:rPr>
      <w:rFonts w:asciiTheme="majorHAnsi" w:eastAsiaTheme="majorEastAsia" w:hAnsiTheme="majorHAnsi" w:cstheme="majorBidi"/>
      <w:iCs/>
      <w:color w:val="1F4D78" w:themeColor="accent1" w:themeShade="7F"/>
      <w:sz w:val="36"/>
      <w:szCs w:val="20"/>
      <w:lang w:eastAsia="ar-SA"/>
    </w:rPr>
  </w:style>
  <w:style w:type="character" w:customStyle="1" w:styleId="80">
    <w:name w:val="Заголовок 8 Знак"/>
    <w:basedOn w:val="a0"/>
    <w:link w:val="8"/>
    <w:uiPriority w:val="9"/>
    <w:semiHidden/>
    <w:rsid w:val="005C0E00"/>
    <w:rPr>
      <w:rFonts w:asciiTheme="majorHAnsi" w:eastAsiaTheme="majorEastAsia" w:hAnsiTheme="majorHAnsi" w:cstheme="majorBidi"/>
      <w:color w:val="272727" w:themeColor="text1" w:themeTint="D8"/>
      <w:sz w:val="21"/>
      <w:szCs w:val="21"/>
      <w:lang w:eastAsia="ru-RU"/>
    </w:rPr>
  </w:style>
  <w:style w:type="numbering" w:customStyle="1" w:styleId="12">
    <w:name w:val="Нет списка1"/>
    <w:next w:val="a2"/>
    <w:uiPriority w:val="99"/>
    <w:semiHidden/>
    <w:unhideWhenUsed/>
    <w:rsid w:val="005C0E00"/>
  </w:style>
  <w:style w:type="numbering" w:customStyle="1" w:styleId="110">
    <w:name w:val="Нет списка11"/>
    <w:next w:val="a2"/>
    <w:uiPriority w:val="99"/>
    <w:semiHidden/>
    <w:unhideWhenUsed/>
    <w:rsid w:val="005C0E00"/>
  </w:style>
  <w:style w:type="paragraph" w:styleId="a3">
    <w:name w:val="List Paragraph"/>
    <w:basedOn w:val="a"/>
    <w:link w:val="a4"/>
    <w:uiPriority w:val="34"/>
    <w:qFormat/>
    <w:rsid w:val="005C0E00"/>
    <w:pPr>
      <w:ind w:left="720"/>
      <w:contextualSpacing/>
    </w:pPr>
    <w:rPr>
      <w:rFonts w:eastAsiaTheme="minorHAnsi" w:cstheme="minorBidi"/>
      <w:sz w:val="28"/>
      <w:szCs w:val="22"/>
      <w:lang w:eastAsia="en-US"/>
    </w:rPr>
  </w:style>
  <w:style w:type="character" w:customStyle="1" w:styleId="a4">
    <w:name w:val="Абзац списка Знак"/>
    <w:link w:val="a3"/>
    <w:uiPriority w:val="34"/>
    <w:locked/>
    <w:rsid w:val="005C0E00"/>
    <w:rPr>
      <w:rFonts w:ascii="Times New Roman" w:hAnsi="Times New Roman"/>
      <w:sz w:val="28"/>
    </w:rPr>
  </w:style>
  <w:style w:type="paragraph" w:customStyle="1" w:styleId="13">
    <w:name w:val="Без интервала1"/>
    <w:rsid w:val="005C0E00"/>
    <w:pPr>
      <w:spacing w:after="0" w:line="240" w:lineRule="auto"/>
    </w:pPr>
    <w:rPr>
      <w:rFonts w:ascii="Calibri" w:eastAsia="Times New Roman" w:hAnsi="Calibri" w:cs="Times New Roman"/>
      <w:lang w:val="uk-UA"/>
    </w:rPr>
  </w:style>
  <w:style w:type="paragraph" w:styleId="a5">
    <w:name w:val="Balloon Text"/>
    <w:basedOn w:val="a"/>
    <w:link w:val="a6"/>
    <w:uiPriority w:val="99"/>
    <w:semiHidden/>
    <w:unhideWhenUsed/>
    <w:rsid w:val="005C0E00"/>
    <w:rPr>
      <w:rFonts w:ascii="Segoe UI" w:hAnsi="Segoe UI" w:cs="Segoe UI"/>
      <w:sz w:val="18"/>
      <w:szCs w:val="18"/>
    </w:rPr>
  </w:style>
  <w:style w:type="character" w:customStyle="1" w:styleId="a6">
    <w:name w:val="Текст выноски Знак"/>
    <w:basedOn w:val="a0"/>
    <w:link w:val="a5"/>
    <w:uiPriority w:val="99"/>
    <w:semiHidden/>
    <w:rsid w:val="005C0E00"/>
    <w:rPr>
      <w:rFonts w:ascii="Segoe UI" w:hAnsi="Segoe UI" w:cs="Segoe UI"/>
      <w:sz w:val="18"/>
      <w:szCs w:val="18"/>
    </w:rPr>
  </w:style>
  <w:style w:type="paragraph" w:styleId="a7">
    <w:name w:val="No Spacing"/>
    <w:link w:val="a8"/>
    <w:uiPriority w:val="1"/>
    <w:qFormat/>
    <w:rsid w:val="005C0E00"/>
    <w:pPr>
      <w:spacing w:after="0" w:line="240" w:lineRule="auto"/>
    </w:pPr>
    <w:rPr>
      <w:rFonts w:ascii="Times New Roman" w:eastAsia="Times New Roman" w:hAnsi="Times New Roman" w:cs="Times New Roman"/>
      <w:sz w:val="26"/>
      <w:szCs w:val="20"/>
      <w:lang w:eastAsia="ru-RU"/>
    </w:rPr>
  </w:style>
  <w:style w:type="character" w:styleId="a9">
    <w:name w:val="Strong"/>
    <w:basedOn w:val="a0"/>
    <w:qFormat/>
    <w:rsid w:val="005C0E00"/>
    <w:rPr>
      <w:b/>
    </w:r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Õÿ¬1 ‚Õÿ¬ ‚Õÿ¬1"/>
    <w:basedOn w:val="a"/>
    <w:link w:val="14"/>
    <w:qFormat/>
    <w:rsid w:val="005C0E00"/>
    <w:pPr>
      <w:spacing w:before="100" w:beforeAutospacing="1" w:after="100" w:afterAutospacing="1"/>
    </w:pPr>
    <w:rPr>
      <w:lang w:val="uk-UA" w:eastAsia="uk-UA"/>
    </w:rPr>
  </w:style>
  <w:style w:type="character" w:customStyle="1" w:styleId="apple-converted-space">
    <w:name w:val="apple-converted-space"/>
    <w:basedOn w:val="a0"/>
    <w:rsid w:val="005C0E00"/>
  </w:style>
  <w:style w:type="paragraph" w:styleId="ab">
    <w:name w:val="Body Text Indent"/>
    <w:basedOn w:val="a"/>
    <w:link w:val="ac"/>
    <w:uiPriority w:val="99"/>
    <w:rsid w:val="005C0E00"/>
    <w:pPr>
      <w:suppressAutoHyphens/>
      <w:ind w:firstLine="720"/>
      <w:jc w:val="both"/>
    </w:pPr>
    <w:rPr>
      <w:sz w:val="32"/>
      <w:szCs w:val="20"/>
      <w:lang w:eastAsia="ar-SA"/>
    </w:rPr>
  </w:style>
  <w:style w:type="character" w:customStyle="1" w:styleId="ac">
    <w:name w:val="Основной текст с отступом Знак"/>
    <w:basedOn w:val="a0"/>
    <w:link w:val="ab"/>
    <w:uiPriority w:val="99"/>
    <w:rsid w:val="005C0E00"/>
    <w:rPr>
      <w:rFonts w:ascii="Times New Roman" w:eastAsia="Times New Roman" w:hAnsi="Times New Roman" w:cs="Times New Roman"/>
      <w:sz w:val="32"/>
      <w:szCs w:val="20"/>
      <w:lang w:eastAsia="ar-SA"/>
    </w:rPr>
  </w:style>
  <w:style w:type="character" w:customStyle="1" w:styleId="14">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Õÿ¬1 ‚Õÿ¬ ‚Õÿ¬1 Знак"/>
    <w:link w:val="aa"/>
    <w:uiPriority w:val="99"/>
    <w:locked/>
    <w:rsid w:val="005C0E00"/>
    <w:rPr>
      <w:rFonts w:ascii="Times New Roman" w:eastAsia="Times New Roman" w:hAnsi="Times New Roman" w:cs="Times New Roman"/>
      <w:sz w:val="24"/>
      <w:szCs w:val="24"/>
      <w:lang w:val="uk-UA" w:eastAsia="uk-UA"/>
    </w:rPr>
  </w:style>
  <w:style w:type="paragraph" w:customStyle="1" w:styleId="21">
    <w:name w:val="Без интервала2"/>
    <w:rsid w:val="005C0E00"/>
    <w:pPr>
      <w:spacing w:after="0" w:line="240" w:lineRule="auto"/>
    </w:pPr>
    <w:rPr>
      <w:rFonts w:ascii="Calibri" w:eastAsia="Times New Roman" w:hAnsi="Calibri" w:cs="Times New Roman"/>
      <w:lang w:val="uk-UA"/>
    </w:rPr>
  </w:style>
  <w:style w:type="table" w:styleId="ad">
    <w:name w:val="Table Grid"/>
    <w:basedOn w:val="a1"/>
    <w:uiPriority w:val="59"/>
    <w:rsid w:val="005C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ий текст (2)_"/>
    <w:link w:val="23"/>
    <w:locked/>
    <w:rsid w:val="005C0E00"/>
    <w:rPr>
      <w:rFonts w:ascii="Times New Roman" w:hAnsi="Times New Roman"/>
      <w:b/>
      <w:spacing w:val="6"/>
      <w:shd w:val="clear" w:color="auto" w:fill="FFFFFF"/>
    </w:rPr>
  </w:style>
  <w:style w:type="paragraph" w:customStyle="1" w:styleId="23">
    <w:name w:val="Основний текст (2)"/>
    <w:basedOn w:val="a"/>
    <w:link w:val="22"/>
    <w:rsid w:val="005C0E00"/>
    <w:pPr>
      <w:widowControl w:val="0"/>
      <w:shd w:val="clear" w:color="auto" w:fill="FFFFFF"/>
      <w:spacing w:line="365" w:lineRule="exact"/>
      <w:jc w:val="center"/>
    </w:pPr>
    <w:rPr>
      <w:rFonts w:eastAsiaTheme="minorHAnsi" w:cstheme="minorBidi"/>
      <w:b/>
      <w:spacing w:val="6"/>
      <w:sz w:val="22"/>
      <w:szCs w:val="22"/>
      <w:lang w:eastAsia="en-US"/>
    </w:rPr>
  </w:style>
  <w:style w:type="paragraph" w:customStyle="1" w:styleId="Default">
    <w:name w:val="Default"/>
    <w:rsid w:val="005C0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4">
    <w:name w:val="Нет списка2"/>
    <w:next w:val="a2"/>
    <w:uiPriority w:val="99"/>
    <w:semiHidden/>
    <w:unhideWhenUsed/>
    <w:rsid w:val="005C0E00"/>
  </w:style>
  <w:style w:type="character" w:styleId="ae">
    <w:name w:val="Emphasis"/>
    <w:basedOn w:val="a0"/>
    <w:uiPriority w:val="20"/>
    <w:qFormat/>
    <w:rsid w:val="005C0E00"/>
    <w:rPr>
      <w:i/>
      <w:iCs/>
    </w:rPr>
  </w:style>
  <w:style w:type="table" w:customStyle="1" w:styleId="15">
    <w:name w:val="Сетка таблицы1"/>
    <w:basedOn w:val="a1"/>
    <w:next w:val="ad"/>
    <w:rsid w:val="005C0E00"/>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5C0E00"/>
    <w:pPr>
      <w:spacing w:before="100" w:beforeAutospacing="1" w:after="100" w:afterAutospacing="1"/>
    </w:pPr>
    <w:rPr>
      <w:lang w:val="uk-UA" w:eastAsia="uk-UA"/>
    </w:rPr>
  </w:style>
  <w:style w:type="paragraph" w:customStyle="1" w:styleId="rtejustify">
    <w:name w:val="rtejustify"/>
    <w:basedOn w:val="a"/>
    <w:rsid w:val="005C0E00"/>
    <w:pPr>
      <w:spacing w:before="100" w:beforeAutospacing="1" w:after="100" w:afterAutospacing="1"/>
    </w:pPr>
    <w:rPr>
      <w:lang w:val="uk-UA" w:eastAsia="uk-UA"/>
    </w:rPr>
  </w:style>
  <w:style w:type="paragraph" w:customStyle="1" w:styleId="rteright">
    <w:name w:val="rteright"/>
    <w:basedOn w:val="a"/>
    <w:rsid w:val="005C0E00"/>
    <w:pPr>
      <w:spacing w:before="100" w:beforeAutospacing="1" w:after="100" w:afterAutospacing="1"/>
    </w:pPr>
    <w:rPr>
      <w:lang w:val="uk-UA" w:eastAsia="uk-UA"/>
    </w:rPr>
  </w:style>
  <w:style w:type="paragraph" w:customStyle="1" w:styleId="rvps7">
    <w:name w:val="rvps7"/>
    <w:basedOn w:val="a"/>
    <w:rsid w:val="005C0E00"/>
    <w:pPr>
      <w:spacing w:before="100" w:beforeAutospacing="1" w:after="100" w:afterAutospacing="1"/>
    </w:pPr>
    <w:rPr>
      <w:lang w:val="uk-UA" w:eastAsia="uk-UA"/>
    </w:rPr>
  </w:style>
  <w:style w:type="character" w:customStyle="1" w:styleId="rvts15">
    <w:name w:val="rvts15"/>
    <w:basedOn w:val="a0"/>
    <w:rsid w:val="005C0E00"/>
  </w:style>
  <w:style w:type="paragraph" w:customStyle="1" w:styleId="rvps2">
    <w:name w:val="rvps2"/>
    <w:basedOn w:val="a"/>
    <w:rsid w:val="005C0E00"/>
    <w:pPr>
      <w:spacing w:before="100" w:beforeAutospacing="1" w:after="100" w:afterAutospacing="1"/>
    </w:pPr>
    <w:rPr>
      <w:lang w:val="uk-UA" w:eastAsia="uk-UA"/>
    </w:rPr>
  </w:style>
  <w:style w:type="table" w:customStyle="1" w:styleId="111">
    <w:name w:val="Сетка таблицы11"/>
    <w:basedOn w:val="a1"/>
    <w:next w:val="ad"/>
    <w:rsid w:val="005C0E0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nhideWhenUsed/>
    <w:rsid w:val="005C0E0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rsid w:val="005C0E00"/>
  </w:style>
  <w:style w:type="paragraph" w:styleId="af">
    <w:name w:val="Body Text"/>
    <w:basedOn w:val="a"/>
    <w:link w:val="af0"/>
    <w:unhideWhenUsed/>
    <w:rsid w:val="005C0E00"/>
    <w:pPr>
      <w:spacing w:after="120" w:line="259" w:lineRule="auto"/>
    </w:pPr>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
    <w:rsid w:val="005C0E00"/>
  </w:style>
  <w:style w:type="paragraph" w:styleId="31">
    <w:name w:val="Body Text Indent 3"/>
    <w:basedOn w:val="a"/>
    <w:link w:val="32"/>
    <w:uiPriority w:val="99"/>
    <w:semiHidden/>
    <w:unhideWhenUsed/>
    <w:rsid w:val="005C0E00"/>
    <w:pPr>
      <w:spacing w:after="120"/>
      <w:ind w:left="283"/>
    </w:pPr>
    <w:rPr>
      <w:sz w:val="16"/>
      <w:szCs w:val="16"/>
    </w:rPr>
  </w:style>
  <w:style w:type="character" w:customStyle="1" w:styleId="32">
    <w:name w:val="Основной текст с отступом 3 Знак"/>
    <w:basedOn w:val="a0"/>
    <w:link w:val="31"/>
    <w:uiPriority w:val="99"/>
    <w:semiHidden/>
    <w:rsid w:val="005C0E00"/>
    <w:rPr>
      <w:sz w:val="16"/>
      <w:szCs w:val="16"/>
    </w:rPr>
  </w:style>
  <w:style w:type="paragraph" w:styleId="af1">
    <w:name w:val="Title"/>
    <w:basedOn w:val="a"/>
    <w:link w:val="af2"/>
    <w:qFormat/>
    <w:rsid w:val="005C0E00"/>
    <w:pPr>
      <w:jc w:val="center"/>
    </w:pPr>
    <w:rPr>
      <w:szCs w:val="20"/>
      <w:lang w:val="uk-UA"/>
    </w:rPr>
  </w:style>
  <w:style w:type="character" w:customStyle="1" w:styleId="af2">
    <w:name w:val="Заголовок Знак"/>
    <w:basedOn w:val="a0"/>
    <w:link w:val="af1"/>
    <w:rsid w:val="005C0E00"/>
    <w:rPr>
      <w:rFonts w:ascii="Times New Roman" w:eastAsia="Times New Roman" w:hAnsi="Times New Roman" w:cs="Times New Roman"/>
      <w:sz w:val="24"/>
      <w:szCs w:val="20"/>
      <w:lang w:val="uk-UA" w:eastAsia="ru-RU"/>
    </w:rPr>
  </w:style>
  <w:style w:type="character" w:customStyle="1" w:styleId="27">
    <w:name w:val="Основной текст (2)_"/>
    <w:link w:val="28"/>
    <w:rsid w:val="005C0E00"/>
    <w:rPr>
      <w:sz w:val="27"/>
      <w:szCs w:val="27"/>
      <w:shd w:val="clear" w:color="auto" w:fill="FFFFFF"/>
    </w:rPr>
  </w:style>
  <w:style w:type="paragraph" w:customStyle="1" w:styleId="28">
    <w:name w:val="Основной текст (2)"/>
    <w:basedOn w:val="a"/>
    <w:link w:val="27"/>
    <w:rsid w:val="005C0E00"/>
    <w:pPr>
      <w:shd w:val="clear" w:color="auto" w:fill="FFFFFF"/>
      <w:spacing w:before="420" w:after="840" w:line="317" w:lineRule="exact"/>
    </w:pPr>
    <w:rPr>
      <w:rFonts w:asciiTheme="minorHAnsi" w:eastAsiaTheme="minorHAnsi" w:hAnsiTheme="minorHAnsi" w:cstheme="minorBidi"/>
      <w:sz w:val="27"/>
      <w:szCs w:val="27"/>
      <w:lang w:eastAsia="en-US"/>
    </w:rPr>
  </w:style>
  <w:style w:type="character" w:customStyle="1" w:styleId="af3">
    <w:name w:val="Нижний колонтитул Знак"/>
    <w:basedOn w:val="a0"/>
    <w:link w:val="af4"/>
    <w:uiPriority w:val="99"/>
    <w:rsid w:val="005C0E00"/>
    <w:rPr>
      <w:rFonts w:ascii="Times New Roman" w:eastAsia="Times New Roman" w:hAnsi="Times New Roman" w:cs="Times New Roman"/>
      <w:sz w:val="24"/>
      <w:szCs w:val="24"/>
      <w:lang w:eastAsia="ru-RU"/>
    </w:rPr>
  </w:style>
  <w:style w:type="paragraph" w:styleId="af4">
    <w:name w:val="footer"/>
    <w:basedOn w:val="a"/>
    <w:link w:val="af3"/>
    <w:uiPriority w:val="99"/>
    <w:unhideWhenUsed/>
    <w:rsid w:val="005C0E00"/>
    <w:pPr>
      <w:tabs>
        <w:tab w:val="center" w:pos="4677"/>
        <w:tab w:val="right" w:pos="9355"/>
      </w:tabs>
    </w:pPr>
  </w:style>
  <w:style w:type="character" w:customStyle="1" w:styleId="16">
    <w:name w:val="Нижний колонтитул Знак1"/>
    <w:basedOn w:val="a0"/>
    <w:uiPriority w:val="99"/>
    <w:semiHidden/>
    <w:rsid w:val="005C0E00"/>
  </w:style>
  <w:style w:type="numbering" w:customStyle="1" w:styleId="33">
    <w:name w:val="Нет списка3"/>
    <w:next w:val="a2"/>
    <w:uiPriority w:val="99"/>
    <w:semiHidden/>
    <w:unhideWhenUsed/>
    <w:rsid w:val="005C0E00"/>
  </w:style>
  <w:style w:type="numbering" w:customStyle="1" w:styleId="41">
    <w:name w:val="Нет списка4"/>
    <w:next w:val="a2"/>
    <w:uiPriority w:val="99"/>
    <w:semiHidden/>
    <w:unhideWhenUsed/>
    <w:rsid w:val="005C0E00"/>
  </w:style>
  <w:style w:type="table" w:customStyle="1" w:styleId="29">
    <w:name w:val="Сетка таблицы2"/>
    <w:basedOn w:val="a1"/>
    <w:next w:val="ad"/>
    <w:rsid w:val="005C0E00"/>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rsid w:val="005C0E0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basedOn w:val="a0"/>
    <w:rsid w:val="005C0E00"/>
  </w:style>
  <w:style w:type="character" w:styleId="af5">
    <w:name w:val="Hyperlink"/>
    <w:basedOn w:val="a0"/>
    <w:uiPriority w:val="99"/>
    <w:rsid w:val="005C0E00"/>
    <w:rPr>
      <w:color w:val="0000FF"/>
      <w:u w:val="single"/>
    </w:rPr>
  </w:style>
  <w:style w:type="character" w:customStyle="1" w:styleId="WW8Num8z2">
    <w:name w:val="WW8Num8z2"/>
    <w:rsid w:val="005C0E00"/>
    <w:rPr>
      <w:rFonts w:ascii="Wingdings" w:hAnsi="Wingdings" w:cs="Wingdings" w:hint="default"/>
    </w:rPr>
  </w:style>
  <w:style w:type="character" w:customStyle="1" w:styleId="af6">
    <w:name w:val="Основной текст_"/>
    <w:link w:val="2a"/>
    <w:locked/>
    <w:rsid w:val="005C0E00"/>
    <w:rPr>
      <w:sz w:val="23"/>
      <w:szCs w:val="23"/>
      <w:shd w:val="clear" w:color="auto" w:fill="FFFFFF"/>
    </w:rPr>
  </w:style>
  <w:style w:type="paragraph" w:customStyle="1" w:styleId="2a">
    <w:name w:val="Основной текст2"/>
    <w:basedOn w:val="a"/>
    <w:link w:val="af6"/>
    <w:rsid w:val="005C0E00"/>
    <w:pPr>
      <w:widowControl w:val="0"/>
      <w:shd w:val="clear" w:color="auto" w:fill="FFFFFF"/>
      <w:spacing w:before="720" w:line="0" w:lineRule="atLeast"/>
      <w:jc w:val="both"/>
    </w:pPr>
    <w:rPr>
      <w:rFonts w:asciiTheme="minorHAnsi" w:eastAsiaTheme="minorHAnsi" w:hAnsiTheme="minorHAnsi" w:cstheme="minorBidi"/>
      <w:sz w:val="23"/>
      <w:szCs w:val="23"/>
      <w:lang w:eastAsia="en-US"/>
    </w:rPr>
  </w:style>
  <w:style w:type="character" w:customStyle="1" w:styleId="af7">
    <w:name w:val="без абзаца Знак"/>
    <w:link w:val="af8"/>
    <w:locked/>
    <w:rsid w:val="005C0E00"/>
    <w:rPr>
      <w:sz w:val="28"/>
      <w:lang w:val="uk-UA" w:eastAsia="uk-UA"/>
    </w:rPr>
  </w:style>
  <w:style w:type="paragraph" w:customStyle="1" w:styleId="af8">
    <w:name w:val="без абзаца"/>
    <w:basedOn w:val="a"/>
    <w:link w:val="af7"/>
    <w:rsid w:val="005C0E00"/>
    <w:pPr>
      <w:overflowPunct w:val="0"/>
      <w:autoSpaceDE w:val="0"/>
      <w:autoSpaceDN w:val="0"/>
      <w:adjustRightInd w:val="0"/>
      <w:jc w:val="center"/>
    </w:pPr>
    <w:rPr>
      <w:rFonts w:asciiTheme="minorHAnsi" w:eastAsiaTheme="minorHAnsi" w:hAnsiTheme="minorHAnsi" w:cstheme="minorBidi"/>
      <w:sz w:val="28"/>
      <w:szCs w:val="22"/>
      <w:lang w:val="uk-UA" w:eastAsia="uk-UA"/>
    </w:rPr>
  </w:style>
  <w:style w:type="character" w:customStyle="1" w:styleId="rvts0">
    <w:name w:val="rvts0"/>
    <w:basedOn w:val="a0"/>
    <w:rsid w:val="005C0E00"/>
  </w:style>
  <w:style w:type="paragraph" w:styleId="af9">
    <w:name w:val="List"/>
    <w:basedOn w:val="a"/>
    <w:unhideWhenUsed/>
    <w:rsid w:val="005C0E00"/>
    <w:pPr>
      <w:ind w:left="283" w:hanging="283"/>
      <w:contextualSpacing/>
    </w:pPr>
    <w:rPr>
      <w:rFonts w:eastAsia="Calibri"/>
      <w:sz w:val="28"/>
      <w:szCs w:val="22"/>
      <w:lang w:eastAsia="en-US"/>
    </w:rPr>
  </w:style>
  <w:style w:type="paragraph" w:styleId="afa">
    <w:name w:val="Body Text First Indent"/>
    <w:basedOn w:val="af"/>
    <w:link w:val="afb"/>
    <w:uiPriority w:val="99"/>
    <w:unhideWhenUsed/>
    <w:rsid w:val="005C0E00"/>
    <w:pPr>
      <w:spacing w:after="0" w:line="240" w:lineRule="auto"/>
      <w:ind w:firstLine="360"/>
    </w:pPr>
    <w:rPr>
      <w:rFonts w:ascii="Times New Roman" w:eastAsia="Calibri" w:hAnsi="Times New Roman" w:cs="Times New Roman"/>
      <w:sz w:val="28"/>
    </w:rPr>
  </w:style>
  <w:style w:type="character" w:customStyle="1" w:styleId="afb">
    <w:name w:val="Красная строка Знак"/>
    <w:basedOn w:val="af0"/>
    <w:link w:val="afa"/>
    <w:uiPriority w:val="99"/>
    <w:rsid w:val="005C0E00"/>
    <w:rPr>
      <w:rFonts w:ascii="Times New Roman" w:eastAsia="Calibri" w:hAnsi="Times New Roman" w:cs="Times New Roman"/>
      <w:sz w:val="28"/>
    </w:rPr>
  </w:style>
  <w:style w:type="paragraph" w:styleId="HTML">
    <w:name w:val="HTML Preformatted"/>
    <w:aliases w:val="Знак,Знак Знак Знак Знак Знак Знак Знак1 Знак Знак Знак Знак"/>
    <w:basedOn w:val="a"/>
    <w:link w:val="HTML0"/>
    <w:unhideWhenUsed/>
    <w:rsid w:val="005C0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rsid w:val="005C0E00"/>
    <w:rPr>
      <w:rFonts w:ascii="Courier New" w:eastAsia="Times New Roman" w:hAnsi="Courier New" w:cs="Courier New"/>
      <w:sz w:val="20"/>
      <w:szCs w:val="20"/>
      <w:lang w:eastAsia="ru-RU"/>
    </w:rPr>
  </w:style>
  <w:style w:type="paragraph" w:styleId="afc">
    <w:name w:val="footnote text"/>
    <w:basedOn w:val="a"/>
    <w:link w:val="afd"/>
    <w:rsid w:val="005C0E00"/>
    <w:rPr>
      <w:sz w:val="20"/>
      <w:szCs w:val="20"/>
    </w:rPr>
  </w:style>
  <w:style w:type="character" w:customStyle="1" w:styleId="afd">
    <w:name w:val="Текст сноски Знак"/>
    <w:basedOn w:val="a0"/>
    <w:link w:val="afc"/>
    <w:rsid w:val="005C0E00"/>
    <w:rPr>
      <w:rFonts w:ascii="Times New Roman" w:eastAsia="Times New Roman" w:hAnsi="Times New Roman" w:cs="Times New Roman"/>
      <w:sz w:val="20"/>
      <w:szCs w:val="20"/>
      <w:lang w:eastAsia="ru-RU"/>
    </w:rPr>
  </w:style>
  <w:style w:type="character" w:styleId="afe">
    <w:name w:val="footnote reference"/>
    <w:basedOn w:val="a0"/>
    <w:rsid w:val="005C0E00"/>
    <w:rPr>
      <w:rFonts w:cs="Times New Roman"/>
      <w:vertAlign w:val="superscript"/>
    </w:rPr>
  </w:style>
  <w:style w:type="character" w:customStyle="1" w:styleId="aff">
    <w:name w:val="Верхний колонтитул Знак"/>
    <w:basedOn w:val="a0"/>
    <w:link w:val="aff0"/>
    <w:uiPriority w:val="99"/>
    <w:rsid w:val="005C0E00"/>
    <w:rPr>
      <w:rFonts w:eastAsiaTheme="minorEastAsia"/>
      <w:lang w:eastAsia="ru-RU"/>
    </w:rPr>
  </w:style>
  <w:style w:type="paragraph" w:styleId="aff0">
    <w:name w:val="header"/>
    <w:basedOn w:val="a"/>
    <w:link w:val="aff"/>
    <w:uiPriority w:val="99"/>
    <w:unhideWhenUsed/>
    <w:rsid w:val="005C0E00"/>
    <w:pPr>
      <w:tabs>
        <w:tab w:val="center" w:pos="4677"/>
        <w:tab w:val="right" w:pos="9355"/>
      </w:tabs>
    </w:pPr>
    <w:rPr>
      <w:rFonts w:asciiTheme="minorHAnsi" w:eastAsiaTheme="minorEastAsia" w:hAnsiTheme="minorHAnsi" w:cstheme="minorBidi"/>
      <w:sz w:val="22"/>
      <w:szCs w:val="22"/>
    </w:rPr>
  </w:style>
  <w:style w:type="character" w:customStyle="1" w:styleId="17">
    <w:name w:val="Верхний колонтитул Знак1"/>
    <w:basedOn w:val="a0"/>
    <w:uiPriority w:val="99"/>
    <w:semiHidden/>
    <w:rsid w:val="005C0E00"/>
  </w:style>
  <w:style w:type="character" w:customStyle="1" w:styleId="rvts23">
    <w:name w:val="rvts23"/>
    <w:basedOn w:val="a0"/>
    <w:rsid w:val="005C0E00"/>
  </w:style>
  <w:style w:type="paragraph" w:customStyle="1" w:styleId="rvps14">
    <w:name w:val="rvps14"/>
    <w:basedOn w:val="a"/>
    <w:rsid w:val="005C0E00"/>
    <w:pPr>
      <w:spacing w:before="100" w:beforeAutospacing="1" w:after="100" w:afterAutospacing="1"/>
    </w:pPr>
  </w:style>
  <w:style w:type="paragraph" w:customStyle="1" w:styleId="rvps12">
    <w:name w:val="rvps12"/>
    <w:basedOn w:val="a"/>
    <w:rsid w:val="005C0E00"/>
    <w:pPr>
      <w:spacing w:before="100" w:beforeAutospacing="1" w:after="100" w:afterAutospacing="1"/>
    </w:pPr>
  </w:style>
  <w:style w:type="paragraph" w:customStyle="1" w:styleId="42">
    <w:name w:val="заголовок 4"/>
    <w:basedOn w:val="a"/>
    <w:next w:val="a"/>
    <w:rsid w:val="005C0E00"/>
    <w:pPr>
      <w:keepNext/>
      <w:autoSpaceDE w:val="0"/>
      <w:autoSpaceDN w:val="0"/>
      <w:ind w:firstLine="1701"/>
      <w:jc w:val="both"/>
    </w:pPr>
    <w:rPr>
      <w:rFonts w:ascii="Bookman Old Style" w:hAnsi="Bookman Old Style" w:cs="Bookman Old Style"/>
      <w:sz w:val="27"/>
      <w:szCs w:val="27"/>
    </w:rPr>
  </w:style>
  <w:style w:type="paragraph" w:styleId="34">
    <w:name w:val="Body Text 3"/>
    <w:basedOn w:val="a"/>
    <w:link w:val="35"/>
    <w:uiPriority w:val="99"/>
    <w:rsid w:val="005C0E00"/>
    <w:pPr>
      <w:spacing w:after="120"/>
    </w:pPr>
    <w:rPr>
      <w:sz w:val="16"/>
      <w:szCs w:val="16"/>
    </w:rPr>
  </w:style>
  <w:style w:type="character" w:customStyle="1" w:styleId="35">
    <w:name w:val="Основной текст 3 Знак"/>
    <w:basedOn w:val="a0"/>
    <w:link w:val="34"/>
    <w:uiPriority w:val="99"/>
    <w:rsid w:val="005C0E00"/>
    <w:rPr>
      <w:rFonts w:ascii="Times New Roman" w:eastAsia="Times New Roman" w:hAnsi="Times New Roman" w:cs="Times New Roman"/>
      <w:sz w:val="16"/>
      <w:szCs w:val="16"/>
      <w:lang w:eastAsia="ru-RU"/>
    </w:rPr>
  </w:style>
  <w:style w:type="character" w:customStyle="1" w:styleId="a8">
    <w:name w:val="Без интервала Знак"/>
    <w:link w:val="a7"/>
    <w:uiPriority w:val="1"/>
    <w:rsid w:val="005C0E00"/>
    <w:rPr>
      <w:rFonts w:ascii="Times New Roman" w:eastAsia="Times New Roman" w:hAnsi="Times New Roman" w:cs="Times New Roman"/>
      <w:sz w:val="26"/>
      <w:szCs w:val="20"/>
      <w:lang w:eastAsia="ru-RU"/>
    </w:rPr>
  </w:style>
  <w:style w:type="paragraph" w:customStyle="1" w:styleId="aff1">
    <w:name w:val="Знак Знак Знак"/>
    <w:basedOn w:val="a"/>
    <w:uiPriority w:val="99"/>
    <w:rsid w:val="005C0E00"/>
    <w:rPr>
      <w:rFonts w:ascii="Verdana" w:hAnsi="Verdana" w:cs="Verdana"/>
      <w:sz w:val="20"/>
      <w:szCs w:val="20"/>
      <w:lang w:val="en-US" w:eastAsia="en-US"/>
    </w:rPr>
  </w:style>
  <w:style w:type="character" w:customStyle="1" w:styleId="213pt">
    <w:name w:val="Основной текст (2) + 13 pt;Полужирный"/>
    <w:basedOn w:val="a0"/>
    <w:rsid w:val="005C0E0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8">
    <w:name w:val="Знак Знак Знак Знак Знак Знак Знак1 Знак"/>
    <w:basedOn w:val="a"/>
    <w:rsid w:val="005C0E00"/>
    <w:rPr>
      <w:rFonts w:ascii="Verdana" w:hAnsi="Verdana" w:cs="Verdana"/>
      <w:sz w:val="20"/>
      <w:szCs w:val="20"/>
      <w:lang w:val="en-US" w:eastAsia="en-US"/>
    </w:rPr>
  </w:style>
  <w:style w:type="character" w:customStyle="1" w:styleId="rvts46">
    <w:name w:val="rvts46"/>
    <w:basedOn w:val="a0"/>
    <w:rsid w:val="005C0E00"/>
    <w:rPr>
      <w:rFonts w:cs="Times New Roman"/>
    </w:rPr>
  </w:style>
  <w:style w:type="paragraph" w:customStyle="1" w:styleId="36">
    <w:name w:val="Без интервала3"/>
    <w:rsid w:val="005C0E00"/>
    <w:pPr>
      <w:widowControl w:val="0"/>
      <w:spacing w:after="0" w:line="240" w:lineRule="auto"/>
    </w:pPr>
    <w:rPr>
      <w:rFonts w:ascii="Courier New" w:eastAsia="Times New Roman" w:hAnsi="Courier New" w:cs="Courier New"/>
      <w:color w:val="000000"/>
      <w:sz w:val="24"/>
      <w:szCs w:val="24"/>
      <w:lang w:val="uk-UA" w:eastAsia="ru-RU"/>
    </w:rPr>
  </w:style>
  <w:style w:type="paragraph" w:customStyle="1" w:styleId="aff2">
    <w:name w:val="Нормальний текст"/>
    <w:basedOn w:val="a"/>
    <w:link w:val="aff3"/>
    <w:rsid w:val="005C0E00"/>
    <w:pPr>
      <w:spacing w:before="120"/>
      <w:ind w:firstLine="567"/>
    </w:pPr>
    <w:rPr>
      <w:rFonts w:ascii="Antiqua" w:eastAsia="Calibri" w:hAnsi="Antiqua"/>
      <w:sz w:val="26"/>
      <w:szCs w:val="20"/>
      <w:lang w:val="uk-UA"/>
    </w:rPr>
  </w:style>
  <w:style w:type="character" w:customStyle="1" w:styleId="aff3">
    <w:name w:val="Нормальний текст Знак"/>
    <w:link w:val="aff2"/>
    <w:locked/>
    <w:rsid w:val="005C0E00"/>
    <w:rPr>
      <w:rFonts w:ascii="Antiqua" w:eastAsia="Calibri" w:hAnsi="Antiqua" w:cs="Times New Roman"/>
      <w:sz w:val="26"/>
      <w:szCs w:val="20"/>
      <w:lang w:val="uk-UA" w:eastAsia="ru-RU"/>
    </w:rPr>
  </w:style>
  <w:style w:type="paragraph" w:customStyle="1" w:styleId="aff4">
    <w:name w:val="Назва документа"/>
    <w:basedOn w:val="a"/>
    <w:next w:val="aff2"/>
    <w:rsid w:val="005C0E00"/>
    <w:pPr>
      <w:keepNext/>
      <w:keepLines/>
      <w:spacing w:before="240" w:after="240"/>
      <w:jc w:val="center"/>
    </w:pPr>
    <w:rPr>
      <w:rFonts w:ascii="Antiqua" w:eastAsia="Calibri" w:hAnsi="Antiqua"/>
      <w:b/>
      <w:sz w:val="26"/>
      <w:szCs w:val="20"/>
      <w:lang w:val="uk-UA"/>
    </w:rPr>
  </w:style>
  <w:style w:type="paragraph" w:customStyle="1" w:styleId="ShapkaDocumentu">
    <w:name w:val="Shapka Documentu"/>
    <w:basedOn w:val="a"/>
    <w:rsid w:val="005C0E00"/>
    <w:pPr>
      <w:keepNext/>
      <w:keepLines/>
      <w:spacing w:after="240"/>
      <w:ind w:left="3969"/>
      <w:jc w:val="center"/>
    </w:pPr>
    <w:rPr>
      <w:rFonts w:ascii="Antiqua" w:eastAsia="Calibri" w:hAnsi="Antiqua"/>
      <w:sz w:val="26"/>
      <w:szCs w:val="20"/>
      <w:lang w:val="uk-UA"/>
    </w:rPr>
  </w:style>
  <w:style w:type="paragraph" w:customStyle="1" w:styleId="StyleZakonu">
    <w:name w:val="StyleZakonu"/>
    <w:basedOn w:val="a"/>
    <w:link w:val="StyleZakonu0"/>
    <w:rsid w:val="005C0E00"/>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5C0E00"/>
    <w:rPr>
      <w:rFonts w:ascii="Times New Roman" w:eastAsia="Calibri" w:hAnsi="Times New Roman" w:cs="Times New Roman"/>
      <w:sz w:val="20"/>
      <w:szCs w:val="20"/>
      <w:lang w:val="uk-UA" w:eastAsia="ru-RU"/>
    </w:rPr>
  </w:style>
  <w:style w:type="paragraph" w:customStyle="1" w:styleId="210">
    <w:name w:val="Основной текст (2)1"/>
    <w:basedOn w:val="a"/>
    <w:rsid w:val="005C0E00"/>
    <w:pPr>
      <w:widowControl w:val="0"/>
      <w:shd w:val="clear" w:color="auto" w:fill="FFFFFF"/>
      <w:spacing w:before="540" w:after="540" w:line="322" w:lineRule="exact"/>
      <w:jc w:val="both"/>
    </w:pPr>
    <w:rPr>
      <w:rFonts w:asciiTheme="minorHAnsi" w:eastAsiaTheme="minorHAnsi" w:hAnsiTheme="minorHAnsi" w:cstheme="minorBidi"/>
      <w:sz w:val="28"/>
      <w:szCs w:val="22"/>
      <w:lang w:eastAsia="en-US"/>
    </w:rPr>
  </w:style>
  <w:style w:type="paragraph" w:customStyle="1" w:styleId="19">
    <w:name w:val="Абзац списка1"/>
    <w:basedOn w:val="a"/>
    <w:link w:val="ListParagraphChar"/>
    <w:rsid w:val="005C0E00"/>
    <w:pPr>
      <w:ind w:left="720"/>
      <w:contextualSpacing/>
    </w:pPr>
    <w:rPr>
      <w:sz w:val="28"/>
      <w:szCs w:val="22"/>
      <w:lang w:eastAsia="en-US"/>
    </w:rPr>
  </w:style>
  <w:style w:type="character" w:customStyle="1" w:styleId="37">
    <w:name w:val="Основной текст (3)_"/>
    <w:link w:val="38"/>
    <w:locked/>
    <w:rsid w:val="005C0E00"/>
    <w:rPr>
      <w:b/>
      <w:sz w:val="28"/>
      <w:shd w:val="clear" w:color="auto" w:fill="FFFFFF"/>
    </w:rPr>
  </w:style>
  <w:style w:type="paragraph" w:customStyle="1" w:styleId="38">
    <w:name w:val="Основной текст (3)"/>
    <w:basedOn w:val="a"/>
    <w:link w:val="37"/>
    <w:rsid w:val="005C0E00"/>
    <w:pPr>
      <w:widowControl w:val="0"/>
      <w:shd w:val="clear" w:color="auto" w:fill="FFFFFF"/>
      <w:spacing w:before="300" w:after="540" w:line="322" w:lineRule="exact"/>
      <w:jc w:val="both"/>
    </w:pPr>
    <w:rPr>
      <w:rFonts w:asciiTheme="minorHAnsi" w:eastAsiaTheme="minorHAnsi" w:hAnsiTheme="minorHAnsi" w:cstheme="minorBidi"/>
      <w:b/>
      <w:sz w:val="28"/>
      <w:szCs w:val="22"/>
      <w:lang w:eastAsia="en-US"/>
    </w:rPr>
  </w:style>
  <w:style w:type="character" w:customStyle="1" w:styleId="51">
    <w:name w:val="Основной текст (5)_"/>
    <w:link w:val="52"/>
    <w:locked/>
    <w:rsid w:val="005C0E00"/>
    <w:rPr>
      <w:shd w:val="clear" w:color="auto" w:fill="FFFFFF"/>
    </w:rPr>
  </w:style>
  <w:style w:type="paragraph" w:customStyle="1" w:styleId="52">
    <w:name w:val="Основной текст (5)"/>
    <w:basedOn w:val="a"/>
    <w:link w:val="51"/>
    <w:rsid w:val="005C0E00"/>
    <w:pPr>
      <w:widowControl w:val="0"/>
      <w:shd w:val="clear" w:color="auto" w:fill="FFFFFF"/>
      <w:spacing w:after="660" w:line="274" w:lineRule="exact"/>
      <w:jc w:val="right"/>
    </w:pPr>
    <w:rPr>
      <w:rFonts w:asciiTheme="minorHAnsi" w:eastAsiaTheme="minorHAnsi" w:hAnsiTheme="minorHAnsi" w:cstheme="minorBidi"/>
      <w:sz w:val="22"/>
      <w:szCs w:val="22"/>
      <w:lang w:eastAsia="en-US"/>
    </w:rPr>
  </w:style>
  <w:style w:type="character" w:styleId="aff5">
    <w:name w:val="page number"/>
    <w:basedOn w:val="a0"/>
    <w:rsid w:val="005C0E00"/>
  </w:style>
  <w:style w:type="paragraph" w:customStyle="1" w:styleId="StyleWisnow">
    <w:name w:val="StyleWisnow"/>
    <w:basedOn w:val="a"/>
    <w:rsid w:val="005C0E00"/>
    <w:pPr>
      <w:spacing w:line="220" w:lineRule="exact"/>
    </w:pPr>
    <w:rPr>
      <w:rFonts w:eastAsia="Calibri"/>
      <w:sz w:val="18"/>
      <w:szCs w:val="20"/>
      <w:lang w:val="uk-UA"/>
    </w:rPr>
  </w:style>
  <w:style w:type="character" w:customStyle="1" w:styleId="rvts11">
    <w:name w:val="rvts11"/>
    <w:basedOn w:val="a0"/>
    <w:rsid w:val="005C0E00"/>
    <w:rPr>
      <w:rFonts w:cs="Times New Roman"/>
    </w:rPr>
  </w:style>
  <w:style w:type="character" w:customStyle="1" w:styleId="rvts9">
    <w:name w:val="rvts9"/>
    <w:basedOn w:val="a0"/>
    <w:rsid w:val="005C0E00"/>
    <w:rPr>
      <w:rFonts w:cs="Times New Roman"/>
    </w:rPr>
  </w:style>
  <w:style w:type="paragraph" w:customStyle="1" w:styleId="rvps6">
    <w:name w:val="rvps6"/>
    <w:basedOn w:val="a"/>
    <w:rsid w:val="005C0E00"/>
    <w:pPr>
      <w:spacing w:before="100" w:beforeAutospacing="1" w:after="100" w:afterAutospacing="1"/>
    </w:pPr>
    <w:rPr>
      <w:rFonts w:eastAsia="Calibri"/>
    </w:rPr>
  </w:style>
  <w:style w:type="character" w:customStyle="1" w:styleId="rvts37">
    <w:name w:val="rvts37"/>
    <w:basedOn w:val="a0"/>
    <w:rsid w:val="005C0E00"/>
    <w:rPr>
      <w:rFonts w:cs="Times New Roman"/>
    </w:rPr>
  </w:style>
  <w:style w:type="paragraph" w:styleId="aff6">
    <w:name w:val="Subtitle"/>
    <w:basedOn w:val="a"/>
    <w:next w:val="a"/>
    <w:link w:val="aff7"/>
    <w:autoRedefine/>
    <w:uiPriority w:val="11"/>
    <w:qFormat/>
    <w:rsid w:val="005C0E00"/>
    <w:pPr>
      <w:numPr>
        <w:ilvl w:val="1"/>
      </w:numPr>
    </w:pPr>
    <w:rPr>
      <w:rFonts w:ascii="Arno Pro" w:eastAsia="Calibri" w:hAnsi="Arno Pro"/>
      <w:b/>
      <w:iCs/>
      <w:color w:val="000000"/>
      <w:spacing w:val="15"/>
      <w:sz w:val="28"/>
      <w:lang w:val="en-US"/>
    </w:rPr>
  </w:style>
  <w:style w:type="character" w:customStyle="1" w:styleId="aff7">
    <w:name w:val="Подзаголовок Знак"/>
    <w:basedOn w:val="a0"/>
    <w:link w:val="aff6"/>
    <w:uiPriority w:val="11"/>
    <w:rsid w:val="005C0E00"/>
    <w:rPr>
      <w:rFonts w:ascii="Arno Pro" w:eastAsia="Calibri" w:hAnsi="Arno Pro" w:cs="Times New Roman"/>
      <w:b/>
      <w:iCs/>
      <w:color w:val="000000"/>
      <w:spacing w:val="15"/>
      <w:sz w:val="28"/>
      <w:szCs w:val="24"/>
      <w:lang w:val="en-US" w:eastAsia="ru-RU"/>
    </w:rPr>
  </w:style>
  <w:style w:type="paragraph" w:customStyle="1" w:styleId="Body">
    <w:name w:val="Body"/>
    <w:basedOn w:val="a"/>
    <w:next w:val="a"/>
    <w:autoRedefine/>
    <w:qFormat/>
    <w:rsid w:val="005C0E00"/>
    <w:pPr>
      <w:spacing w:line="360" w:lineRule="auto"/>
      <w:jc w:val="both"/>
    </w:pPr>
    <w:rPr>
      <w:rFonts w:ascii="Arno Pro" w:eastAsia="Calibri" w:hAnsi="Arno Pro"/>
      <w:sz w:val="28"/>
      <w:szCs w:val="20"/>
    </w:rPr>
  </w:style>
  <w:style w:type="paragraph" w:customStyle="1" w:styleId="aff8">
    <w:name w:val="Таблица"/>
    <w:basedOn w:val="Body"/>
    <w:autoRedefine/>
    <w:qFormat/>
    <w:rsid w:val="005C0E00"/>
    <w:pPr>
      <w:spacing w:line="240" w:lineRule="auto"/>
      <w:jc w:val="left"/>
    </w:pPr>
    <w:rPr>
      <w:rFonts w:ascii="Times New Roman" w:hAnsi="Times New Roman"/>
      <w:sz w:val="24"/>
      <w:szCs w:val="24"/>
      <w:lang w:val="uk-UA"/>
    </w:rPr>
  </w:style>
  <w:style w:type="paragraph" w:customStyle="1" w:styleId="1a">
    <w:name w:val="Основной текст1"/>
    <w:basedOn w:val="a"/>
    <w:rsid w:val="005C0E00"/>
    <w:pPr>
      <w:widowControl w:val="0"/>
      <w:shd w:val="clear" w:color="auto" w:fill="FFFFFF"/>
      <w:spacing w:before="900" w:after="180" w:line="240" w:lineRule="atLeast"/>
    </w:pPr>
    <w:rPr>
      <w:rFonts w:asciiTheme="minorHAnsi" w:eastAsiaTheme="minorHAnsi" w:hAnsiTheme="minorHAnsi"/>
      <w:sz w:val="22"/>
      <w:szCs w:val="22"/>
      <w:lang w:eastAsia="en-US"/>
    </w:rPr>
  </w:style>
  <w:style w:type="paragraph" w:styleId="2b">
    <w:name w:val="Body Text 2"/>
    <w:basedOn w:val="a"/>
    <w:link w:val="2c"/>
    <w:rsid w:val="005C0E00"/>
    <w:pPr>
      <w:spacing w:after="120" w:line="480" w:lineRule="auto"/>
    </w:pPr>
    <w:rPr>
      <w:rFonts w:eastAsia="Calibri"/>
      <w:lang w:val="uk-UA"/>
    </w:rPr>
  </w:style>
  <w:style w:type="character" w:customStyle="1" w:styleId="2c">
    <w:name w:val="Основной текст 2 Знак"/>
    <w:basedOn w:val="a0"/>
    <w:link w:val="2b"/>
    <w:rsid w:val="005C0E00"/>
    <w:rPr>
      <w:rFonts w:ascii="Times New Roman" w:eastAsia="Calibri" w:hAnsi="Times New Roman" w:cs="Times New Roman"/>
      <w:sz w:val="24"/>
      <w:szCs w:val="24"/>
      <w:lang w:val="uk-UA" w:eastAsia="ru-RU"/>
    </w:rPr>
  </w:style>
  <w:style w:type="paragraph" w:customStyle="1" w:styleId="Style5">
    <w:name w:val="Style5"/>
    <w:basedOn w:val="a"/>
    <w:uiPriority w:val="99"/>
    <w:rsid w:val="005C0E00"/>
    <w:pPr>
      <w:widowControl w:val="0"/>
      <w:autoSpaceDE w:val="0"/>
      <w:autoSpaceDN w:val="0"/>
      <w:adjustRightInd w:val="0"/>
    </w:pPr>
    <w:rPr>
      <w:rFonts w:ascii="Cambria" w:eastAsia="Calibri" w:hAnsi="Cambria"/>
      <w:lang w:val="uk-UA" w:eastAsia="uk-UA"/>
    </w:rPr>
  </w:style>
  <w:style w:type="paragraph" w:customStyle="1" w:styleId="WW-">
    <w:name w:val="WW-Обычный (веб)"/>
    <w:basedOn w:val="a"/>
    <w:rsid w:val="005C0E00"/>
    <w:pPr>
      <w:suppressAutoHyphens/>
      <w:spacing w:before="100"/>
      <w:ind w:right="4111"/>
    </w:pPr>
    <w:rPr>
      <w:rFonts w:eastAsia="Calibri"/>
      <w:lang w:val="uk-UA"/>
    </w:rPr>
  </w:style>
  <w:style w:type="paragraph" w:customStyle="1" w:styleId="aff9">
    <w:name w:val="Абзац списку"/>
    <w:basedOn w:val="a"/>
    <w:qFormat/>
    <w:rsid w:val="005C0E00"/>
    <w:pPr>
      <w:spacing w:after="200" w:line="276" w:lineRule="auto"/>
      <w:ind w:left="720"/>
      <w:contextualSpacing/>
    </w:pPr>
    <w:rPr>
      <w:rFonts w:ascii="Calibri" w:hAnsi="Calibri"/>
      <w:sz w:val="22"/>
      <w:szCs w:val="22"/>
    </w:rPr>
  </w:style>
  <w:style w:type="numbering" w:customStyle="1" w:styleId="53">
    <w:name w:val="Нет списка5"/>
    <w:next w:val="a2"/>
    <w:uiPriority w:val="99"/>
    <w:semiHidden/>
    <w:unhideWhenUsed/>
    <w:rsid w:val="005C0E00"/>
  </w:style>
  <w:style w:type="table" w:customStyle="1" w:styleId="39">
    <w:name w:val="Сетка таблицы3"/>
    <w:basedOn w:val="a1"/>
    <w:next w:val="ad"/>
    <w:rsid w:val="005C0E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5C0E00"/>
  </w:style>
  <w:style w:type="table" w:customStyle="1" w:styleId="130">
    <w:name w:val="Сетка таблицы13"/>
    <w:basedOn w:val="a1"/>
    <w:next w:val="ad"/>
    <w:uiPriority w:val="39"/>
    <w:rsid w:val="005C0E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uiPriority w:val="99"/>
    <w:unhideWhenUsed/>
    <w:rsid w:val="005C0E00"/>
    <w:rPr>
      <w:color w:val="954F72"/>
      <w:u w:val="single"/>
    </w:rPr>
  </w:style>
  <w:style w:type="paragraph" w:customStyle="1" w:styleId="msonormal0">
    <w:name w:val="msonormal"/>
    <w:basedOn w:val="a"/>
    <w:rsid w:val="005C0E00"/>
    <w:pPr>
      <w:spacing w:before="100" w:beforeAutospacing="1" w:after="100" w:afterAutospacing="1"/>
    </w:pPr>
    <w:rPr>
      <w:lang w:val="en-US" w:eastAsia="en-US"/>
    </w:rPr>
  </w:style>
  <w:style w:type="paragraph" w:customStyle="1" w:styleId="font5">
    <w:name w:val="font5"/>
    <w:basedOn w:val="a"/>
    <w:rsid w:val="005C0E00"/>
    <w:pPr>
      <w:spacing w:before="100" w:beforeAutospacing="1" w:after="100" w:afterAutospacing="1"/>
    </w:pPr>
    <w:rPr>
      <w:lang w:val="en-US" w:eastAsia="en-US"/>
    </w:rPr>
  </w:style>
  <w:style w:type="paragraph" w:customStyle="1" w:styleId="font6">
    <w:name w:val="font6"/>
    <w:basedOn w:val="a"/>
    <w:rsid w:val="005C0E00"/>
    <w:pPr>
      <w:spacing w:before="100" w:beforeAutospacing="1" w:after="100" w:afterAutospacing="1"/>
    </w:pPr>
    <w:rPr>
      <w:rFonts w:ascii="Calibri" w:hAnsi="Calibri" w:cs="Calibri"/>
      <w:lang w:val="en-US" w:eastAsia="en-US"/>
    </w:rPr>
  </w:style>
  <w:style w:type="paragraph" w:customStyle="1" w:styleId="xl67">
    <w:name w:val="xl6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8">
    <w:name w:val="xl6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69">
    <w:name w:val="xl69"/>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70">
    <w:name w:val="xl7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1">
    <w:name w:val="xl71"/>
    <w:basedOn w:val="a"/>
    <w:rsid w:val="005C0E00"/>
    <w:pPr>
      <w:spacing w:before="100" w:beforeAutospacing="1" w:after="100" w:afterAutospacing="1"/>
    </w:pPr>
    <w:rPr>
      <w:lang w:val="en-US" w:eastAsia="en-US"/>
    </w:rPr>
  </w:style>
  <w:style w:type="paragraph" w:customStyle="1" w:styleId="xl72">
    <w:name w:val="xl72"/>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3">
    <w:name w:val="xl7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4">
    <w:name w:val="xl74"/>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75">
    <w:name w:val="xl75"/>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6">
    <w:name w:val="xl76"/>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7">
    <w:name w:val="xl77"/>
    <w:basedOn w:val="a"/>
    <w:rsid w:val="005C0E00"/>
    <w:pPr>
      <w:pBdr>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78">
    <w:name w:val="xl78"/>
    <w:basedOn w:val="a"/>
    <w:rsid w:val="005C0E00"/>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79">
    <w:name w:val="xl79"/>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80">
    <w:name w:val="xl80"/>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81">
    <w:name w:val="xl81"/>
    <w:basedOn w:val="a"/>
    <w:rsid w:val="005C0E00"/>
    <w:pPr>
      <w:pBdr>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2">
    <w:name w:val="xl82"/>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83">
    <w:name w:val="xl8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84">
    <w:name w:val="xl84"/>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85">
    <w:name w:val="xl8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86">
    <w:name w:val="xl86"/>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87">
    <w:name w:val="xl87"/>
    <w:basedOn w:val="a"/>
    <w:rsid w:val="005C0E00"/>
    <w:pPr>
      <w:pBdr>
        <w:left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88">
    <w:name w:val="xl8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eastAsia="en-US"/>
    </w:rPr>
  </w:style>
  <w:style w:type="paragraph" w:customStyle="1" w:styleId="xl89">
    <w:name w:val="xl89"/>
    <w:basedOn w:val="a"/>
    <w:rsid w:val="005C0E00"/>
    <w:pPr>
      <w:pBdr>
        <w:top w:val="single" w:sz="4" w:space="0" w:color="auto"/>
        <w:left w:val="single" w:sz="4" w:space="0" w:color="auto"/>
        <w:right w:val="single" w:sz="4" w:space="0" w:color="auto"/>
      </w:pBdr>
      <w:spacing w:before="100" w:beforeAutospacing="1" w:after="100" w:afterAutospacing="1"/>
      <w:textAlignment w:val="top"/>
    </w:pPr>
    <w:rPr>
      <w:lang w:val="en-US" w:eastAsia="en-US"/>
    </w:rPr>
  </w:style>
  <w:style w:type="paragraph" w:customStyle="1" w:styleId="xl90">
    <w:name w:val="xl90"/>
    <w:basedOn w:val="a"/>
    <w:rsid w:val="005C0E00"/>
    <w:pPr>
      <w:pBdr>
        <w:top w:val="single" w:sz="4" w:space="0" w:color="auto"/>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91">
    <w:name w:val="xl9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92">
    <w:name w:val="xl92"/>
    <w:basedOn w:val="a"/>
    <w:rsid w:val="005C0E00"/>
    <w:pPr>
      <w:spacing w:before="100" w:beforeAutospacing="1" w:after="100" w:afterAutospacing="1"/>
      <w:jc w:val="center"/>
    </w:pPr>
    <w:rPr>
      <w:lang w:val="en-US" w:eastAsia="en-US"/>
    </w:rPr>
  </w:style>
  <w:style w:type="paragraph" w:customStyle="1" w:styleId="xl93">
    <w:name w:val="xl93"/>
    <w:basedOn w:val="a"/>
    <w:rsid w:val="005C0E00"/>
    <w:pPr>
      <w:pBdr>
        <w:top w:val="single" w:sz="4" w:space="0" w:color="auto"/>
        <w:left w:val="single" w:sz="4" w:space="0" w:color="auto"/>
        <w:bottom w:val="single" w:sz="4" w:space="0" w:color="auto"/>
      </w:pBdr>
      <w:spacing w:before="100" w:beforeAutospacing="1" w:after="100" w:afterAutospacing="1"/>
      <w:jc w:val="center"/>
    </w:pPr>
    <w:rPr>
      <w:lang w:val="en-US" w:eastAsia="en-US"/>
    </w:rPr>
  </w:style>
  <w:style w:type="paragraph" w:customStyle="1" w:styleId="xl94">
    <w:name w:val="xl94"/>
    <w:basedOn w:val="a"/>
    <w:rsid w:val="005C0E00"/>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a"/>
    <w:rsid w:val="005C0E00"/>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a"/>
    <w:rsid w:val="005C0E00"/>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a"/>
    <w:rsid w:val="005C0E00"/>
    <w:pPr>
      <w:pBdr>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98">
    <w:name w:val="xl98"/>
    <w:basedOn w:val="a"/>
    <w:rsid w:val="005C0E00"/>
    <w:pPr>
      <w:pBdr>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a"/>
    <w:rsid w:val="005C0E00"/>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0">
    <w:name w:val="xl10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01">
    <w:name w:val="xl10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102">
    <w:name w:val="xl102"/>
    <w:basedOn w:val="a"/>
    <w:rsid w:val="005C0E00"/>
    <w:pPr>
      <w:pBdr>
        <w:left w:val="single" w:sz="4" w:space="0" w:color="auto"/>
        <w:right w:val="single" w:sz="4" w:space="0" w:color="auto"/>
      </w:pBdr>
      <w:spacing w:before="100" w:beforeAutospacing="1" w:after="100" w:afterAutospacing="1"/>
      <w:textAlignment w:val="top"/>
    </w:pPr>
    <w:rPr>
      <w:lang w:val="en-US" w:eastAsia="en-US"/>
    </w:rPr>
  </w:style>
  <w:style w:type="paragraph" w:customStyle="1" w:styleId="xl103">
    <w:name w:val="xl103"/>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04">
    <w:name w:val="xl104"/>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05">
    <w:name w:val="xl10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eastAsia="en-US"/>
    </w:rPr>
  </w:style>
  <w:style w:type="paragraph" w:customStyle="1" w:styleId="xl106">
    <w:name w:val="xl106"/>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07">
    <w:name w:val="xl10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9">
    <w:name w:val="xl109"/>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11">
    <w:name w:val="xl11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12">
    <w:name w:val="xl112"/>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13">
    <w:name w:val="xl11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14">
    <w:name w:val="xl114"/>
    <w:basedOn w:val="a"/>
    <w:rsid w:val="005C0E00"/>
    <w:pPr>
      <w:spacing w:before="100" w:beforeAutospacing="1" w:after="100" w:afterAutospacing="1"/>
    </w:pPr>
    <w:rPr>
      <w:b/>
      <w:bCs/>
      <w:lang w:val="en-US" w:eastAsia="en-US"/>
    </w:rPr>
  </w:style>
  <w:style w:type="paragraph" w:customStyle="1" w:styleId="xl115">
    <w:name w:val="xl115"/>
    <w:basedOn w:val="a"/>
    <w:rsid w:val="005C0E00"/>
    <w:pPr>
      <w:pBdr>
        <w:top w:val="single" w:sz="4" w:space="0" w:color="auto"/>
        <w:left w:val="single" w:sz="4" w:space="0" w:color="auto"/>
        <w:right w:val="single" w:sz="4" w:space="0" w:color="auto"/>
      </w:pBdr>
      <w:spacing w:before="100" w:beforeAutospacing="1" w:after="100" w:afterAutospacing="1"/>
    </w:pPr>
    <w:rPr>
      <w:b/>
      <w:bCs/>
      <w:lang w:val="en-US" w:eastAsia="en-US"/>
    </w:rPr>
  </w:style>
  <w:style w:type="paragraph" w:customStyle="1" w:styleId="xl116">
    <w:name w:val="xl116"/>
    <w:basedOn w:val="a"/>
    <w:rsid w:val="005C0E00"/>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17">
    <w:name w:val="xl117"/>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118">
    <w:name w:val="xl118"/>
    <w:basedOn w:val="a"/>
    <w:rsid w:val="005C0E00"/>
    <w:pPr>
      <w:pBdr>
        <w:top w:val="single" w:sz="4" w:space="0" w:color="auto"/>
        <w:left w:val="single" w:sz="4" w:space="0" w:color="auto"/>
        <w:right w:val="single" w:sz="4" w:space="0" w:color="auto"/>
      </w:pBdr>
      <w:spacing w:before="100" w:beforeAutospacing="1" w:after="100" w:afterAutospacing="1"/>
      <w:textAlignment w:val="center"/>
    </w:pPr>
    <w:rPr>
      <w:color w:val="000000"/>
      <w:lang w:val="en-US" w:eastAsia="en-US"/>
    </w:rPr>
  </w:style>
  <w:style w:type="paragraph" w:customStyle="1" w:styleId="xl119">
    <w:name w:val="xl119"/>
    <w:basedOn w:val="a"/>
    <w:rsid w:val="005C0E00"/>
    <w:pPr>
      <w:pBdr>
        <w:top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120">
    <w:name w:val="xl12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21">
    <w:name w:val="xl121"/>
    <w:basedOn w:val="a"/>
    <w:rsid w:val="005C0E00"/>
    <w:pPr>
      <w:spacing w:before="100" w:beforeAutospacing="1" w:after="100" w:afterAutospacing="1"/>
      <w:jc w:val="center"/>
    </w:pPr>
    <w:rPr>
      <w:lang w:val="en-US" w:eastAsia="en-US"/>
    </w:rPr>
  </w:style>
  <w:style w:type="paragraph" w:customStyle="1" w:styleId="xl122">
    <w:name w:val="xl122"/>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23">
    <w:name w:val="xl123"/>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24">
    <w:name w:val="xl124"/>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25">
    <w:name w:val="xl12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26">
    <w:name w:val="xl126"/>
    <w:basedOn w:val="a"/>
    <w:rsid w:val="005C0E00"/>
    <w:pPr>
      <w:pBdr>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27">
    <w:name w:val="xl12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128">
    <w:name w:val="xl128"/>
    <w:basedOn w:val="a"/>
    <w:rsid w:val="005C0E00"/>
    <w:pPr>
      <w:pBdr>
        <w:top w:val="single" w:sz="4" w:space="0" w:color="auto"/>
        <w:left w:val="single" w:sz="4" w:space="0" w:color="auto"/>
        <w:right w:val="single" w:sz="4" w:space="0" w:color="auto"/>
      </w:pBdr>
      <w:spacing w:before="100" w:beforeAutospacing="1" w:after="100" w:afterAutospacing="1"/>
      <w:textAlignment w:val="top"/>
    </w:pPr>
    <w:rPr>
      <w:lang w:val="en-US" w:eastAsia="en-US"/>
    </w:rPr>
  </w:style>
  <w:style w:type="paragraph" w:customStyle="1" w:styleId="xl129">
    <w:name w:val="xl129"/>
    <w:basedOn w:val="a"/>
    <w:rsid w:val="005C0E00"/>
    <w:pPr>
      <w:pBdr>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130">
    <w:name w:val="xl130"/>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1">
    <w:name w:val="xl131"/>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2">
    <w:name w:val="xl132"/>
    <w:basedOn w:val="a"/>
    <w:rsid w:val="005C0E00"/>
    <w:pPr>
      <w:pBdr>
        <w:left w:val="single" w:sz="4" w:space="0" w:color="auto"/>
        <w:bottom w:val="single" w:sz="4" w:space="0" w:color="auto"/>
        <w:right w:val="single" w:sz="4" w:space="0" w:color="auto"/>
      </w:pBdr>
      <w:spacing w:before="100" w:beforeAutospacing="1" w:after="100" w:afterAutospacing="1"/>
    </w:pPr>
    <w:rPr>
      <w:color w:val="000000"/>
      <w:lang w:val="en-US" w:eastAsia="en-US"/>
    </w:rPr>
  </w:style>
  <w:style w:type="paragraph" w:customStyle="1" w:styleId="xl133">
    <w:name w:val="xl133"/>
    <w:basedOn w:val="a"/>
    <w:rsid w:val="005C0E00"/>
    <w:pPr>
      <w:pBdr>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34">
    <w:name w:val="xl134"/>
    <w:basedOn w:val="a"/>
    <w:rsid w:val="005C0E00"/>
    <w:pPr>
      <w:pBdr>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35">
    <w:name w:val="xl13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eastAsia="en-US"/>
    </w:rPr>
  </w:style>
  <w:style w:type="paragraph" w:customStyle="1" w:styleId="xl136">
    <w:name w:val="xl136"/>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37">
    <w:name w:val="xl13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38">
    <w:name w:val="xl138"/>
    <w:basedOn w:val="a"/>
    <w:rsid w:val="005C0E00"/>
    <w:pPr>
      <w:pBdr>
        <w:top w:val="single" w:sz="4" w:space="0" w:color="auto"/>
        <w:left w:val="single" w:sz="4" w:space="0" w:color="auto"/>
        <w:right w:val="single" w:sz="4" w:space="0" w:color="auto"/>
      </w:pBdr>
      <w:spacing w:before="100" w:beforeAutospacing="1" w:after="100" w:afterAutospacing="1"/>
    </w:pPr>
    <w:rPr>
      <w:color w:val="000000"/>
      <w:lang w:val="en-US" w:eastAsia="en-US"/>
    </w:rPr>
  </w:style>
  <w:style w:type="paragraph" w:customStyle="1" w:styleId="xl139">
    <w:name w:val="xl139"/>
    <w:basedOn w:val="a"/>
    <w:rsid w:val="005C0E00"/>
    <w:pPr>
      <w:pBdr>
        <w:top w:val="single" w:sz="4" w:space="0" w:color="auto"/>
        <w:left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40">
    <w:name w:val="xl140"/>
    <w:basedOn w:val="a"/>
    <w:rsid w:val="005C0E00"/>
    <w:pPr>
      <w:pBdr>
        <w:top w:val="single" w:sz="4" w:space="0" w:color="auto"/>
        <w:left w:val="single" w:sz="4" w:space="0" w:color="auto"/>
        <w:right w:val="single" w:sz="4" w:space="0" w:color="auto"/>
      </w:pBdr>
      <w:spacing w:before="100" w:beforeAutospacing="1" w:after="100" w:afterAutospacing="1"/>
      <w:jc w:val="center"/>
    </w:pPr>
    <w:rPr>
      <w:color w:val="000000"/>
      <w:lang w:val="en-US" w:eastAsia="en-US"/>
    </w:rPr>
  </w:style>
  <w:style w:type="paragraph" w:customStyle="1" w:styleId="xl141">
    <w:name w:val="xl141"/>
    <w:basedOn w:val="a"/>
    <w:rsid w:val="005C0E00"/>
    <w:pPr>
      <w:pBdr>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42">
    <w:name w:val="xl142"/>
    <w:basedOn w:val="a"/>
    <w:rsid w:val="005C0E00"/>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43">
    <w:name w:val="xl143"/>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44">
    <w:name w:val="xl144"/>
    <w:basedOn w:val="a"/>
    <w:rsid w:val="005C0E00"/>
    <w:pPr>
      <w:pBdr>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45">
    <w:name w:val="xl145"/>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146">
    <w:name w:val="xl146"/>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147">
    <w:name w:val="xl147"/>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a"/>
    <w:rsid w:val="005C0E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49">
    <w:name w:val="xl149"/>
    <w:basedOn w:val="a"/>
    <w:rsid w:val="005C0E00"/>
    <w:pPr>
      <w:pBdr>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50">
    <w:name w:val="xl150"/>
    <w:basedOn w:val="a"/>
    <w:rsid w:val="005C0E00"/>
    <w:pPr>
      <w:pBdr>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a"/>
    <w:rsid w:val="005C0E00"/>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a"/>
    <w:rsid w:val="005C0E00"/>
    <w:pPr>
      <w:pBdr>
        <w:top w:val="single" w:sz="4" w:space="0" w:color="auto"/>
        <w:left w:val="single" w:sz="4" w:space="0" w:color="auto"/>
        <w:bottom w:val="single" w:sz="4" w:space="0" w:color="auto"/>
      </w:pBdr>
      <w:spacing w:before="100" w:beforeAutospacing="1" w:after="100" w:afterAutospacing="1"/>
      <w:jc w:val="center"/>
      <w:textAlignment w:val="top"/>
    </w:pPr>
    <w:rPr>
      <w:lang w:val="en-US" w:eastAsia="en-US"/>
    </w:rPr>
  </w:style>
  <w:style w:type="paragraph" w:customStyle="1" w:styleId="xl153">
    <w:name w:val="xl153"/>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54">
    <w:name w:val="xl154"/>
    <w:basedOn w:val="a"/>
    <w:rsid w:val="005C0E00"/>
    <w:pPr>
      <w:pBdr>
        <w:top w:val="single" w:sz="4" w:space="0" w:color="auto"/>
        <w:left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155">
    <w:name w:val="xl155"/>
    <w:basedOn w:val="a"/>
    <w:rsid w:val="005C0E00"/>
    <w:pPr>
      <w:pBdr>
        <w:top w:val="single" w:sz="4" w:space="0" w:color="auto"/>
        <w:left w:val="single" w:sz="4" w:space="0" w:color="auto"/>
        <w:right w:val="single" w:sz="4" w:space="0" w:color="auto"/>
      </w:pBdr>
      <w:spacing w:before="100" w:beforeAutospacing="1" w:after="100" w:afterAutospacing="1"/>
      <w:textAlignment w:val="center"/>
    </w:pPr>
    <w:rPr>
      <w:lang w:val="en-US" w:eastAsia="en-US"/>
    </w:rPr>
  </w:style>
  <w:style w:type="paragraph" w:customStyle="1" w:styleId="xl156">
    <w:name w:val="xl156"/>
    <w:basedOn w:val="a"/>
    <w:rsid w:val="005C0E00"/>
    <w:pPr>
      <w:pBdr>
        <w:top w:val="single" w:sz="4" w:space="0" w:color="auto"/>
        <w:left w:val="single" w:sz="4" w:space="0" w:color="auto"/>
      </w:pBdr>
      <w:spacing w:before="100" w:beforeAutospacing="1" w:after="100" w:afterAutospacing="1"/>
    </w:pPr>
    <w:rPr>
      <w:b/>
      <w:bCs/>
      <w:lang w:val="en-US" w:eastAsia="en-US"/>
    </w:rPr>
  </w:style>
  <w:style w:type="paragraph" w:customStyle="1" w:styleId="1b">
    <w:name w:val="Знак Знак Знак Знак Знак Знак Знак1 Знак Знак Знак Знак Знак Знак Знак Знак Знак"/>
    <w:basedOn w:val="a"/>
    <w:rsid w:val="005C0E00"/>
    <w:rPr>
      <w:rFonts w:ascii="Verdana" w:hAnsi="Verdana" w:cs="Verdana"/>
      <w:sz w:val="20"/>
      <w:szCs w:val="20"/>
      <w:lang w:val="en-US" w:eastAsia="en-US"/>
    </w:rPr>
  </w:style>
  <w:style w:type="paragraph" w:customStyle="1" w:styleId="1c">
    <w:name w:val="Знак Знак Знак Знак Знак Знак Знак1 Знак Знак Знак"/>
    <w:basedOn w:val="a"/>
    <w:rsid w:val="005C0E00"/>
    <w:rPr>
      <w:rFonts w:ascii="Verdana" w:hAnsi="Verdana" w:cs="Verdana"/>
      <w:sz w:val="20"/>
      <w:szCs w:val="20"/>
      <w:lang w:val="en-US" w:eastAsia="en-US"/>
    </w:rPr>
  </w:style>
  <w:style w:type="paragraph" w:customStyle="1" w:styleId="1d">
    <w:name w:val="Обычный1"/>
    <w:rsid w:val="005C0E00"/>
    <w:pPr>
      <w:spacing w:after="0" w:line="276" w:lineRule="auto"/>
    </w:pPr>
    <w:rPr>
      <w:rFonts w:ascii="Arial" w:eastAsia="Times New Roman" w:hAnsi="Arial" w:cs="Arial"/>
      <w:color w:val="000000"/>
      <w:lang w:eastAsia="ru-RU"/>
    </w:rPr>
  </w:style>
  <w:style w:type="numbering" w:customStyle="1" w:styleId="71">
    <w:name w:val="Нет списка7"/>
    <w:next w:val="a2"/>
    <w:uiPriority w:val="99"/>
    <w:semiHidden/>
    <w:unhideWhenUsed/>
    <w:rsid w:val="005C0E00"/>
  </w:style>
  <w:style w:type="table" w:customStyle="1" w:styleId="140">
    <w:name w:val="Сетка таблицы14"/>
    <w:basedOn w:val="a1"/>
    <w:next w:val="ad"/>
    <w:rsid w:val="005C0E0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5C0E00"/>
  </w:style>
  <w:style w:type="paragraph" w:customStyle="1" w:styleId="docdata">
    <w:name w:val="docdata"/>
    <w:aliases w:val="docy,v5,3097,baiaagaaboqcaaadugoaaavgcgaaaaaaaaaaaaaaaaaaaaaaaaaaaaaaaaaaaaaaaaaaaaaaaaaaaaaaaaaaaaaaaaaaaaaaaaaaaaaaaaaaaaaaaaaaaaaaaaaaaaaaaaaaaaaaaaaaaaaaaaaaaaaaaaaaaaaaaaaaaaaaaaaaaaaaaaaaaaaaaaaaaaaaaaaaaaaaaaaaaaaaaaaaaaaaaaaaaaaaaaaaaaaa"/>
    <w:basedOn w:val="a"/>
    <w:rsid w:val="005C0E00"/>
    <w:pPr>
      <w:spacing w:before="100" w:beforeAutospacing="1" w:after="100" w:afterAutospacing="1"/>
    </w:pPr>
  </w:style>
  <w:style w:type="table" w:customStyle="1" w:styleId="150">
    <w:name w:val="Сетка таблицы15"/>
    <w:basedOn w:val="a1"/>
    <w:next w:val="ad"/>
    <w:uiPriority w:val="39"/>
    <w:rsid w:val="005C0E00"/>
    <w:pPr>
      <w:spacing w:after="0" w:line="240" w:lineRule="auto"/>
    </w:pPr>
    <w:rPr>
      <w:rFonts w:ascii="Times New Roman" w:eastAsia="Calibri" w:hAnsi="Times New Roman"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Grid Table Light"/>
    <w:basedOn w:val="a1"/>
    <w:uiPriority w:val="40"/>
    <w:rsid w:val="005C0E00"/>
    <w:pPr>
      <w:spacing w:after="0" w:line="240" w:lineRule="auto"/>
    </w:pPr>
    <w:rPr>
      <w:rFonts w:ascii="Times New Roman" w:hAnsi="Times New Roman"/>
      <w:sz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07">
    <w:name w:val="1407"/>
    <w:aliases w:val="baiaagaaboqcaaaduamaaaxgawaaaaaaaaaaaaaaaaaaaaaaaaaaaaaaaaaaaaaaaaaaaaaaaaaaaaaaaaaaaaaaaaaaaaaaaaaaaaaaaaaaaaaaaaaaaaaaaaaaaaaaaaaaaaaaaaaaaaaaaaaaaaaaaaaaaaaaaaaaaaaaaaaaaaaaaaaaaaaaaaaaaaaaaaaaaaaaaaaaaaaaaaaaaaaaaaaaaaaaaaaaaaaa"/>
    <w:basedOn w:val="a0"/>
    <w:rsid w:val="005C0E00"/>
  </w:style>
  <w:style w:type="paragraph" w:customStyle="1" w:styleId="43">
    <w:name w:val="Без интервала4"/>
    <w:rsid w:val="005C0E00"/>
    <w:pPr>
      <w:spacing w:after="0" w:line="240" w:lineRule="auto"/>
    </w:pPr>
    <w:rPr>
      <w:rFonts w:ascii="Times New Roman" w:eastAsia="Calibri" w:hAnsi="Times New Roman" w:cs="Times New Roman"/>
      <w:sz w:val="28"/>
      <w:szCs w:val="28"/>
      <w:lang w:eastAsia="ru-RU"/>
    </w:rPr>
  </w:style>
  <w:style w:type="paragraph" w:customStyle="1" w:styleId="1">
    <w:name w:val="Програма_основной список 1"/>
    <w:basedOn w:val="a"/>
    <w:rsid w:val="005C0E00"/>
    <w:pPr>
      <w:numPr>
        <w:numId w:val="2"/>
      </w:numPr>
      <w:jc w:val="both"/>
    </w:pPr>
    <w:rPr>
      <w:rFonts w:eastAsia="Calibri"/>
      <w:sz w:val="28"/>
      <w:szCs w:val="28"/>
      <w:lang w:val="uk-UA"/>
    </w:rPr>
  </w:style>
  <w:style w:type="table" w:customStyle="1" w:styleId="44">
    <w:name w:val="Сетка таблицы4"/>
    <w:basedOn w:val="a1"/>
    <w:next w:val="ad"/>
    <w:rsid w:val="005C0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Абзац списка2"/>
    <w:basedOn w:val="a"/>
    <w:rsid w:val="005C0E00"/>
    <w:pPr>
      <w:spacing w:after="200" w:line="276" w:lineRule="auto"/>
      <w:ind w:left="720"/>
      <w:contextualSpacing/>
    </w:pPr>
    <w:rPr>
      <w:rFonts w:ascii="Calibri" w:hAnsi="Calibri"/>
      <w:sz w:val="22"/>
      <w:szCs w:val="22"/>
      <w:lang w:eastAsia="en-US"/>
    </w:rPr>
  </w:style>
  <w:style w:type="numbering" w:customStyle="1" w:styleId="81">
    <w:name w:val="Нет списка8"/>
    <w:next w:val="a2"/>
    <w:uiPriority w:val="99"/>
    <w:semiHidden/>
    <w:unhideWhenUsed/>
    <w:rsid w:val="005C0E00"/>
  </w:style>
  <w:style w:type="character" w:styleId="affc">
    <w:name w:val="Subtle Emphasis"/>
    <w:basedOn w:val="a0"/>
    <w:uiPriority w:val="19"/>
    <w:qFormat/>
    <w:rsid w:val="005C0E00"/>
    <w:rPr>
      <w:i/>
      <w:iCs/>
      <w:color w:val="404040" w:themeColor="text1" w:themeTint="BF"/>
    </w:rPr>
  </w:style>
  <w:style w:type="character" w:customStyle="1" w:styleId="1794">
    <w:name w:val="1794"/>
    <w:aliases w:val="baiaagaaboqcaaadoauaaavgbqaaaaaaaaaaaaaaaaaaaaaaaaaaaaaaaaaaaaaaaaaaaaaaaaaaaaaaaaaaaaaaaaaaaaaaaaaaaaaaaaaaaaaaaaaaaaaaaaaaaaaaaaaaaaaaaaaaaaaaaaaaaaaaaaaaaaaaaaaaaaaaaaaaaaaaaaaaaaaaaaaaaaaaaaaaaaaaaaaaaaaaaaaaaaaaaaaaaaaaaaaaaaaa"/>
    <w:basedOn w:val="a0"/>
    <w:rsid w:val="005C0E00"/>
  </w:style>
  <w:style w:type="numbering" w:customStyle="1" w:styleId="9">
    <w:name w:val="Нет списка9"/>
    <w:next w:val="a2"/>
    <w:uiPriority w:val="99"/>
    <w:semiHidden/>
    <w:unhideWhenUsed/>
    <w:rsid w:val="005C0E00"/>
  </w:style>
  <w:style w:type="paragraph" w:customStyle="1" w:styleId="western">
    <w:name w:val="western"/>
    <w:basedOn w:val="a"/>
    <w:rsid w:val="005C0E00"/>
    <w:pPr>
      <w:spacing w:before="100" w:beforeAutospacing="1" w:after="100" w:afterAutospacing="1"/>
    </w:pPr>
  </w:style>
  <w:style w:type="numbering" w:customStyle="1" w:styleId="100">
    <w:name w:val="Нет списка10"/>
    <w:next w:val="a2"/>
    <w:uiPriority w:val="99"/>
    <w:semiHidden/>
    <w:unhideWhenUsed/>
    <w:rsid w:val="005C0E00"/>
  </w:style>
  <w:style w:type="numbering" w:customStyle="1" w:styleId="121">
    <w:name w:val="Нет списка12"/>
    <w:next w:val="a2"/>
    <w:uiPriority w:val="99"/>
    <w:semiHidden/>
    <w:unhideWhenUsed/>
    <w:rsid w:val="005C0E00"/>
  </w:style>
  <w:style w:type="table" w:customStyle="1" w:styleId="160">
    <w:name w:val="Сетка таблицы16"/>
    <w:basedOn w:val="a1"/>
    <w:next w:val="ad"/>
    <w:rsid w:val="005C0E00"/>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Без интервала5"/>
    <w:rsid w:val="005C0E00"/>
    <w:pPr>
      <w:spacing w:after="0" w:line="240" w:lineRule="auto"/>
    </w:pPr>
    <w:rPr>
      <w:rFonts w:ascii="Calibri" w:eastAsia="Times New Roman" w:hAnsi="Calibri" w:cs="Times New Roman"/>
      <w:lang w:val="uk-UA"/>
    </w:rPr>
  </w:style>
  <w:style w:type="character" w:customStyle="1" w:styleId="fontstyle01">
    <w:name w:val="fontstyle01"/>
    <w:rsid w:val="005C0E00"/>
    <w:rPr>
      <w:rFonts w:ascii="TimesNewRomanPSMT" w:hAnsi="TimesNewRomanPSMT" w:hint="default"/>
      <w:b w:val="0"/>
      <w:bCs w:val="0"/>
      <w:i w:val="0"/>
      <w:iCs w:val="0"/>
      <w:color w:val="000000"/>
      <w:sz w:val="28"/>
      <w:szCs w:val="28"/>
    </w:rPr>
  </w:style>
  <w:style w:type="numbering" w:customStyle="1" w:styleId="1111">
    <w:name w:val="Нет списка1111"/>
    <w:next w:val="a2"/>
    <w:uiPriority w:val="99"/>
    <w:semiHidden/>
    <w:unhideWhenUsed/>
    <w:rsid w:val="005C0E00"/>
  </w:style>
  <w:style w:type="numbering" w:customStyle="1" w:styleId="11111">
    <w:name w:val="Нет списка11111"/>
    <w:next w:val="a2"/>
    <w:uiPriority w:val="99"/>
    <w:semiHidden/>
    <w:unhideWhenUsed/>
    <w:rsid w:val="005C0E00"/>
  </w:style>
  <w:style w:type="numbering" w:customStyle="1" w:styleId="111111">
    <w:name w:val="Нет списка111111"/>
    <w:next w:val="a2"/>
    <w:uiPriority w:val="99"/>
    <w:semiHidden/>
    <w:unhideWhenUsed/>
    <w:rsid w:val="005C0E00"/>
  </w:style>
  <w:style w:type="table" w:customStyle="1" w:styleId="55">
    <w:name w:val="Сетка таблицы5"/>
    <w:basedOn w:val="a1"/>
    <w:next w:val="ad"/>
    <w:rsid w:val="005C0E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rsid w:val="005C0E00"/>
  </w:style>
  <w:style w:type="numbering" w:customStyle="1" w:styleId="11111111">
    <w:name w:val="Нет списка11111111"/>
    <w:next w:val="a2"/>
    <w:uiPriority w:val="99"/>
    <w:semiHidden/>
    <w:unhideWhenUsed/>
    <w:rsid w:val="005C0E00"/>
  </w:style>
  <w:style w:type="numbering" w:customStyle="1" w:styleId="211">
    <w:name w:val="Нет списка21"/>
    <w:next w:val="a2"/>
    <w:uiPriority w:val="99"/>
    <w:semiHidden/>
    <w:unhideWhenUsed/>
    <w:rsid w:val="005C0E00"/>
  </w:style>
  <w:style w:type="numbering" w:customStyle="1" w:styleId="1210">
    <w:name w:val="Нет списка121"/>
    <w:next w:val="a2"/>
    <w:uiPriority w:val="99"/>
    <w:semiHidden/>
    <w:unhideWhenUsed/>
    <w:rsid w:val="005C0E00"/>
  </w:style>
  <w:style w:type="numbering" w:customStyle="1" w:styleId="112">
    <w:name w:val="Нет списка112"/>
    <w:next w:val="a2"/>
    <w:uiPriority w:val="99"/>
    <w:semiHidden/>
    <w:unhideWhenUsed/>
    <w:rsid w:val="005C0E00"/>
  </w:style>
  <w:style w:type="table" w:customStyle="1" w:styleId="1112">
    <w:name w:val="Сетка таблицы111"/>
    <w:basedOn w:val="a1"/>
    <w:next w:val="ad"/>
    <w:rsid w:val="005C0E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5C0E00"/>
  </w:style>
  <w:style w:type="numbering" w:customStyle="1" w:styleId="1121">
    <w:name w:val="Нет списка1121"/>
    <w:next w:val="a2"/>
    <w:uiPriority w:val="99"/>
    <w:semiHidden/>
    <w:unhideWhenUsed/>
    <w:rsid w:val="005C0E00"/>
  </w:style>
  <w:style w:type="paragraph" w:customStyle="1" w:styleId="1e">
    <w:name w:val="Знак Знак Знак Знак Знак Знак Знак1 Знак Знак Знак Знак Знак Знак Знак"/>
    <w:basedOn w:val="a"/>
    <w:rsid w:val="005C0E00"/>
    <w:rPr>
      <w:rFonts w:ascii="Verdana" w:hAnsi="Verdana" w:cs="Verdana"/>
      <w:sz w:val="20"/>
      <w:szCs w:val="20"/>
      <w:lang w:val="en-US" w:eastAsia="en-US"/>
    </w:rPr>
  </w:style>
  <w:style w:type="numbering" w:customStyle="1" w:styleId="131">
    <w:name w:val="Нет списка13"/>
    <w:next w:val="a2"/>
    <w:uiPriority w:val="99"/>
    <w:semiHidden/>
    <w:unhideWhenUsed/>
    <w:rsid w:val="005C0E00"/>
  </w:style>
  <w:style w:type="paragraph" w:customStyle="1" w:styleId="1f">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5C0E00"/>
    <w:rPr>
      <w:rFonts w:ascii="Verdana" w:hAnsi="Verdana" w:cs="Verdana"/>
      <w:sz w:val="20"/>
      <w:szCs w:val="20"/>
      <w:lang w:val="en-US" w:eastAsia="en-US"/>
    </w:rPr>
  </w:style>
  <w:style w:type="character" w:customStyle="1" w:styleId="rvts44">
    <w:name w:val="rvts44"/>
    <w:rsid w:val="005C0E00"/>
  </w:style>
  <w:style w:type="paragraph" w:styleId="2e">
    <w:name w:val="List 2"/>
    <w:basedOn w:val="a"/>
    <w:uiPriority w:val="99"/>
    <w:semiHidden/>
    <w:unhideWhenUsed/>
    <w:rsid w:val="005C0E00"/>
    <w:pPr>
      <w:spacing w:after="200" w:line="276" w:lineRule="auto"/>
      <w:ind w:left="566" w:hanging="283"/>
      <w:contextualSpacing/>
    </w:pPr>
    <w:rPr>
      <w:rFonts w:ascii="Calibri" w:eastAsia="Calibri" w:hAnsi="Calibri"/>
    </w:rPr>
  </w:style>
  <w:style w:type="character" w:customStyle="1" w:styleId="rvts8">
    <w:name w:val="rvts8"/>
    <w:basedOn w:val="a0"/>
    <w:rsid w:val="005C0E00"/>
  </w:style>
  <w:style w:type="paragraph" w:customStyle="1" w:styleId="a50">
    <w:name w:val="a5"/>
    <w:basedOn w:val="a"/>
    <w:rsid w:val="005C0E00"/>
    <w:pPr>
      <w:spacing w:before="100" w:beforeAutospacing="1" w:after="100" w:afterAutospacing="1"/>
    </w:pPr>
  </w:style>
  <w:style w:type="paragraph" w:customStyle="1" w:styleId="affd">
    <w:name w:val="a"/>
    <w:basedOn w:val="a"/>
    <w:rsid w:val="005C0E00"/>
    <w:pPr>
      <w:spacing w:before="100" w:beforeAutospacing="1" w:after="100" w:afterAutospacing="1"/>
    </w:pPr>
  </w:style>
  <w:style w:type="character" w:customStyle="1" w:styleId="FontStyle12">
    <w:name w:val="Font Style12"/>
    <w:rsid w:val="005C0E00"/>
    <w:rPr>
      <w:rFonts w:ascii="Times New Roman" w:hAnsi="Times New Roman" w:cs="Times New Roman"/>
      <w:sz w:val="22"/>
      <w:szCs w:val="22"/>
    </w:rPr>
  </w:style>
  <w:style w:type="paragraph" w:customStyle="1" w:styleId="Style3">
    <w:name w:val="Style3"/>
    <w:basedOn w:val="a"/>
    <w:rsid w:val="005C0E00"/>
    <w:pPr>
      <w:widowControl w:val="0"/>
      <w:suppressAutoHyphens/>
      <w:autoSpaceDE w:val="0"/>
      <w:spacing w:line="321" w:lineRule="exact"/>
      <w:ind w:firstLine="614"/>
    </w:pPr>
    <w:rPr>
      <w:lang w:eastAsia="zh-CN"/>
    </w:rPr>
  </w:style>
  <w:style w:type="paragraph" w:customStyle="1" w:styleId="ParagraphStyle">
    <w:name w:val="Paragraph Style"/>
    <w:rsid w:val="005C0E00"/>
    <w:pPr>
      <w:suppressAutoHyphens/>
      <w:autoSpaceDE w:val="0"/>
      <w:spacing w:after="0" w:line="240" w:lineRule="auto"/>
    </w:pPr>
    <w:rPr>
      <w:rFonts w:ascii="Courier New" w:eastAsia="Times New Roman" w:hAnsi="Courier New" w:cs="Courier New"/>
      <w:sz w:val="24"/>
      <w:szCs w:val="24"/>
      <w:lang w:eastAsia="zh-CN"/>
    </w:rPr>
  </w:style>
  <w:style w:type="paragraph" w:customStyle="1" w:styleId="212">
    <w:name w:val="Основной текст с отступом 21"/>
    <w:basedOn w:val="a"/>
    <w:rsid w:val="005C0E00"/>
    <w:pPr>
      <w:suppressAutoHyphens/>
      <w:ind w:left="-450" w:firstLine="810"/>
      <w:jc w:val="both"/>
    </w:pPr>
    <w:rPr>
      <w:sz w:val="28"/>
      <w:szCs w:val="20"/>
      <w:lang w:val="uk-UA" w:eastAsia="ar-SA"/>
    </w:rPr>
  </w:style>
  <w:style w:type="character" w:customStyle="1" w:styleId="ListParagraphChar">
    <w:name w:val="List Paragraph Char"/>
    <w:link w:val="19"/>
    <w:locked/>
    <w:rsid w:val="005C0E00"/>
    <w:rPr>
      <w:rFonts w:ascii="Times New Roman" w:eastAsia="Times New Roman" w:hAnsi="Times New Roman" w:cs="Times New Roman"/>
      <w:sz w:val="28"/>
    </w:rPr>
  </w:style>
  <w:style w:type="paragraph" w:customStyle="1" w:styleId="1f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5C0E00"/>
    <w:rPr>
      <w:rFonts w:ascii="Verdana" w:hAnsi="Verdana" w:cs="Verdana"/>
      <w:sz w:val="20"/>
      <w:szCs w:val="20"/>
      <w:lang w:val="en-US" w:eastAsia="en-US"/>
    </w:rPr>
  </w:style>
  <w:style w:type="paragraph" w:customStyle="1" w:styleId="213">
    <w:name w:val="Основной текст 21"/>
    <w:basedOn w:val="a"/>
    <w:rsid w:val="005C0E00"/>
    <w:pPr>
      <w:suppressAutoHyphens/>
      <w:overflowPunct w:val="0"/>
      <w:autoSpaceDE w:val="0"/>
      <w:jc w:val="both"/>
    </w:pPr>
    <w:rPr>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2021-12-28T13:12:00Z</dcterms:created>
  <dcterms:modified xsi:type="dcterms:W3CDTF">2021-12-28T13:12:00Z</dcterms:modified>
</cp:coreProperties>
</file>