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14C" w:rsidRPr="00411054" w:rsidRDefault="0060014C" w:rsidP="0060014C">
      <w:pPr>
        <w:spacing w:after="0" w:line="240" w:lineRule="auto"/>
        <w:jc w:val="center"/>
        <w:rPr>
          <w:rFonts w:ascii="Times New Roman" w:hAnsi="Times New Roman"/>
          <w:sz w:val="28"/>
          <w:szCs w:val="28"/>
          <w:lang w:val="uk-UA"/>
        </w:rPr>
      </w:pPr>
      <w:r w:rsidRPr="00411054">
        <w:rPr>
          <w:rFonts w:ascii="Times New Roman" w:hAnsi="Times New Roman"/>
          <w:noProof/>
          <w:color w:val="000000"/>
          <w:sz w:val="28"/>
          <w:szCs w:val="28"/>
          <w:lang w:eastAsia="ru-RU"/>
        </w:rPr>
        <w:drawing>
          <wp:inline distT="0" distB="0" distL="0" distR="0" wp14:anchorId="59569457" wp14:editId="6985AF62">
            <wp:extent cx="534670" cy="6470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60014C" w:rsidRPr="00411054" w:rsidRDefault="0060014C" w:rsidP="0060014C">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ВЕЛИКООЛЕКСАНДРІВСЬКА СЕЛИЩНА РАДА</w:t>
      </w:r>
    </w:p>
    <w:p w:rsidR="0060014C" w:rsidRPr="00411054" w:rsidRDefault="0060014C" w:rsidP="0060014C">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ВЕЛИКООЛЕКСАНДРІВСЬКОГО РАЙОНУ</w:t>
      </w:r>
    </w:p>
    <w:p w:rsidR="0060014C" w:rsidRPr="00411054" w:rsidRDefault="0060014C" w:rsidP="0060014C">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ХЕРСОНСЬКОЇ ОБЛАСТІ</w:t>
      </w:r>
    </w:p>
    <w:p w:rsidR="0060014C" w:rsidRPr="00411054" w:rsidRDefault="0060014C" w:rsidP="0060014C">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ВОСЬМОГО СКЛИКАННЯ</w:t>
      </w:r>
    </w:p>
    <w:p w:rsidR="0060014C" w:rsidRPr="00411054" w:rsidRDefault="0060014C" w:rsidP="0060014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Чотирнадцята (позачергова)</w:t>
      </w:r>
      <w:r w:rsidR="00FC5F71">
        <w:rPr>
          <w:rFonts w:ascii="Times New Roman" w:hAnsi="Times New Roman"/>
          <w:b/>
          <w:sz w:val="28"/>
          <w:szCs w:val="28"/>
          <w:lang w:val="uk-UA"/>
        </w:rPr>
        <w:t xml:space="preserve"> </w:t>
      </w:r>
      <w:r w:rsidRPr="00411054">
        <w:rPr>
          <w:rFonts w:ascii="Times New Roman" w:hAnsi="Times New Roman"/>
          <w:b/>
          <w:sz w:val="28"/>
          <w:szCs w:val="28"/>
          <w:lang w:val="uk-UA"/>
        </w:rPr>
        <w:t>сесія</w:t>
      </w:r>
    </w:p>
    <w:p w:rsidR="0060014C" w:rsidRPr="00411054" w:rsidRDefault="0060014C" w:rsidP="0060014C">
      <w:pPr>
        <w:spacing w:after="0" w:line="240" w:lineRule="auto"/>
        <w:jc w:val="center"/>
        <w:rPr>
          <w:rFonts w:ascii="Times New Roman" w:hAnsi="Times New Roman"/>
          <w:b/>
          <w:sz w:val="28"/>
          <w:szCs w:val="28"/>
          <w:lang w:val="uk-UA"/>
        </w:rPr>
      </w:pPr>
    </w:p>
    <w:p w:rsidR="0060014C" w:rsidRPr="00411054" w:rsidRDefault="0060014C" w:rsidP="0060014C">
      <w:pPr>
        <w:spacing w:after="0" w:line="240" w:lineRule="auto"/>
        <w:jc w:val="center"/>
        <w:rPr>
          <w:rFonts w:ascii="Times New Roman" w:hAnsi="Times New Roman"/>
          <w:b/>
          <w:sz w:val="28"/>
          <w:szCs w:val="28"/>
          <w:lang w:val="uk-UA"/>
        </w:rPr>
      </w:pPr>
      <w:r w:rsidRPr="00411054">
        <w:rPr>
          <w:rFonts w:ascii="Times New Roman" w:hAnsi="Times New Roman"/>
          <w:b/>
          <w:sz w:val="28"/>
          <w:szCs w:val="28"/>
          <w:lang w:val="uk-UA"/>
        </w:rPr>
        <w:t>РІШЕННЯ</w:t>
      </w:r>
    </w:p>
    <w:p w:rsidR="0060014C" w:rsidRPr="00411054" w:rsidRDefault="0060014C" w:rsidP="0060014C">
      <w:pPr>
        <w:spacing w:after="0" w:line="240" w:lineRule="auto"/>
        <w:jc w:val="center"/>
        <w:rPr>
          <w:rFonts w:ascii="Times New Roman" w:hAnsi="Times New Roman"/>
          <w:b/>
          <w:sz w:val="28"/>
          <w:szCs w:val="28"/>
          <w:lang w:val="uk-UA"/>
        </w:rPr>
      </w:pPr>
    </w:p>
    <w:p w:rsidR="0060014C" w:rsidRDefault="00483395" w:rsidP="0060014C">
      <w:pPr>
        <w:spacing w:after="0" w:line="240" w:lineRule="auto"/>
        <w:rPr>
          <w:rFonts w:ascii="Times New Roman" w:hAnsi="Times New Roman"/>
          <w:sz w:val="28"/>
          <w:szCs w:val="28"/>
          <w:lang w:val="uk-UA"/>
        </w:rPr>
      </w:pPr>
      <w:r>
        <w:rPr>
          <w:rFonts w:ascii="Times New Roman" w:hAnsi="Times New Roman"/>
          <w:sz w:val="28"/>
          <w:szCs w:val="28"/>
          <w:lang w:val="uk-UA"/>
        </w:rPr>
        <w:t>Від</w:t>
      </w:r>
      <w:r w:rsidR="0060014C">
        <w:rPr>
          <w:rFonts w:ascii="Times New Roman" w:hAnsi="Times New Roman"/>
          <w:sz w:val="28"/>
          <w:szCs w:val="28"/>
          <w:lang w:val="uk-UA"/>
        </w:rPr>
        <w:t xml:space="preserve"> </w:t>
      </w:r>
      <w:r>
        <w:rPr>
          <w:rFonts w:ascii="Times New Roman" w:hAnsi="Times New Roman"/>
          <w:sz w:val="28"/>
          <w:szCs w:val="28"/>
          <w:lang w:val="uk-UA"/>
        </w:rPr>
        <w:t>22</w:t>
      </w:r>
      <w:r w:rsidR="0060014C">
        <w:rPr>
          <w:rFonts w:ascii="Times New Roman" w:hAnsi="Times New Roman"/>
          <w:sz w:val="28"/>
          <w:szCs w:val="28"/>
          <w:lang w:val="uk-UA"/>
        </w:rPr>
        <w:t xml:space="preserve"> </w:t>
      </w:r>
      <w:r>
        <w:rPr>
          <w:rFonts w:ascii="Times New Roman" w:hAnsi="Times New Roman"/>
          <w:sz w:val="28"/>
          <w:szCs w:val="28"/>
          <w:lang w:val="uk-UA"/>
        </w:rPr>
        <w:t xml:space="preserve">жовтня </w:t>
      </w:r>
      <w:r w:rsidR="0060014C" w:rsidRPr="00411054">
        <w:rPr>
          <w:rFonts w:ascii="Times New Roman" w:hAnsi="Times New Roman"/>
          <w:sz w:val="28"/>
          <w:szCs w:val="28"/>
          <w:lang w:val="uk-UA"/>
        </w:rPr>
        <w:t xml:space="preserve">2021 року      </w:t>
      </w:r>
      <w:r w:rsidR="0060014C" w:rsidRPr="00411054">
        <w:rPr>
          <w:rFonts w:ascii="Times New Roman" w:hAnsi="Times New Roman"/>
          <w:sz w:val="28"/>
          <w:szCs w:val="28"/>
          <w:lang w:val="uk-UA"/>
        </w:rPr>
        <w:tab/>
        <w:t>смт Велика Олександрівка</w:t>
      </w:r>
      <w:r w:rsidR="0060014C" w:rsidRPr="00411054">
        <w:rPr>
          <w:rFonts w:ascii="Times New Roman" w:hAnsi="Times New Roman"/>
          <w:b/>
          <w:sz w:val="28"/>
          <w:szCs w:val="28"/>
          <w:lang w:val="uk-UA"/>
        </w:rPr>
        <w:t xml:space="preserve">           </w:t>
      </w:r>
      <w:r>
        <w:rPr>
          <w:rFonts w:ascii="Times New Roman" w:hAnsi="Times New Roman"/>
          <w:b/>
          <w:sz w:val="28"/>
          <w:szCs w:val="28"/>
          <w:lang w:val="uk-UA"/>
        </w:rPr>
        <w:t xml:space="preserve"> </w:t>
      </w:r>
      <w:r w:rsidR="0060014C" w:rsidRPr="00411054">
        <w:rPr>
          <w:rFonts w:ascii="Times New Roman" w:hAnsi="Times New Roman"/>
          <w:b/>
          <w:sz w:val="28"/>
          <w:szCs w:val="28"/>
          <w:lang w:val="uk-UA"/>
        </w:rPr>
        <w:t xml:space="preserve">    </w:t>
      </w:r>
      <w:r w:rsidR="0060014C" w:rsidRPr="00411054">
        <w:rPr>
          <w:rFonts w:ascii="Times New Roman" w:hAnsi="Times New Roman"/>
          <w:sz w:val="28"/>
          <w:szCs w:val="28"/>
          <w:lang w:val="uk-UA"/>
        </w:rPr>
        <w:t xml:space="preserve">№ </w:t>
      </w:r>
      <w:r>
        <w:rPr>
          <w:rFonts w:ascii="Times New Roman" w:hAnsi="Times New Roman"/>
          <w:sz w:val="28"/>
          <w:szCs w:val="28"/>
          <w:lang w:val="uk-UA"/>
        </w:rPr>
        <w:t>3051</w:t>
      </w:r>
    </w:p>
    <w:p w:rsidR="0060014C" w:rsidRDefault="0060014C" w:rsidP="00A9007D">
      <w:pPr>
        <w:spacing w:after="0" w:line="240" w:lineRule="auto"/>
        <w:jc w:val="both"/>
        <w:rPr>
          <w:rFonts w:ascii="Times New Roman" w:hAnsi="Times New Roman"/>
          <w:sz w:val="28"/>
          <w:szCs w:val="28"/>
          <w:lang w:val="uk-UA"/>
        </w:rPr>
      </w:pPr>
    </w:p>
    <w:p w:rsidR="0060014C" w:rsidRDefault="00AF6125" w:rsidP="00A9007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внесення змін до </w:t>
      </w:r>
      <w:r w:rsidR="00A9007D" w:rsidRPr="00D311B9">
        <w:rPr>
          <w:rFonts w:ascii="Times New Roman" w:hAnsi="Times New Roman"/>
          <w:sz w:val="28"/>
          <w:szCs w:val="28"/>
          <w:lang w:val="uk-UA"/>
        </w:rPr>
        <w:t>програми</w:t>
      </w:r>
      <w:r w:rsidR="0060014C">
        <w:rPr>
          <w:rFonts w:ascii="Times New Roman" w:hAnsi="Times New Roman"/>
          <w:sz w:val="28"/>
          <w:szCs w:val="28"/>
          <w:lang w:val="uk-UA"/>
        </w:rPr>
        <w:t xml:space="preserve"> </w:t>
      </w:r>
      <w:r w:rsidR="00A9007D" w:rsidRPr="00D311B9">
        <w:rPr>
          <w:rFonts w:ascii="Times New Roman" w:hAnsi="Times New Roman"/>
          <w:sz w:val="28"/>
          <w:szCs w:val="28"/>
          <w:lang w:val="uk-UA"/>
        </w:rPr>
        <w:t xml:space="preserve">підтримки </w:t>
      </w:r>
    </w:p>
    <w:p w:rsidR="0060014C" w:rsidRDefault="00A9007D" w:rsidP="00A9007D">
      <w:pPr>
        <w:spacing w:after="0" w:line="240" w:lineRule="auto"/>
        <w:jc w:val="both"/>
        <w:rPr>
          <w:rFonts w:ascii="Times New Roman" w:hAnsi="Times New Roman"/>
          <w:sz w:val="28"/>
          <w:szCs w:val="28"/>
          <w:lang w:val="uk-UA"/>
        </w:rPr>
      </w:pPr>
      <w:r w:rsidRPr="00D311B9">
        <w:rPr>
          <w:rFonts w:ascii="Times New Roman" w:hAnsi="Times New Roman"/>
          <w:sz w:val="28"/>
          <w:szCs w:val="28"/>
          <w:lang w:val="uk-UA"/>
        </w:rPr>
        <w:t xml:space="preserve">комунального некомерційного підприємства </w:t>
      </w:r>
    </w:p>
    <w:p w:rsidR="0060014C" w:rsidRDefault="00A9007D" w:rsidP="0060014C">
      <w:pPr>
        <w:spacing w:after="0" w:line="240" w:lineRule="auto"/>
        <w:jc w:val="both"/>
        <w:rPr>
          <w:rFonts w:ascii="Times New Roman" w:hAnsi="Times New Roman"/>
          <w:sz w:val="28"/>
          <w:szCs w:val="28"/>
          <w:lang w:val="uk-UA"/>
        </w:rPr>
      </w:pPr>
      <w:r w:rsidRPr="00D311B9">
        <w:rPr>
          <w:rFonts w:ascii="Times New Roman" w:hAnsi="Times New Roman"/>
          <w:sz w:val="28"/>
          <w:szCs w:val="28"/>
          <w:lang w:val="uk-UA"/>
        </w:rPr>
        <w:t xml:space="preserve">«Великоолександрівський центр первинної </w:t>
      </w:r>
    </w:p>
    <w:p w:rsidR="0060014C" w:rsidRDefault="00A9007D" w:rsidP="0060014C">
      <w:pPr>
        <w:spacing w:after="0" w:line="240" w:lineRule="auto"/>
        <w:jc w:val="both"/>
        <w:rPr>
          <w:rFonts w:ascii="Times New Roman" w:hAnsi="Times New Roman"/>
          <w:sz w:val="28"/>
          <w:szCs w:val="28"/>
          <w:lang w:val="uk-UA"/>
        </w:rPr>
      </w:pPr>
      <w:r w:rsidRPr="00D311B9">
        <w:rPr>
          <w:rFonts w:ascii="Times New Roman" w:hAnsi="Times New Roman"/>
          <w:sz w:val="28"/>
          <w:szCs w:val="28"/>
          <w:lang w:val="uk-UA"/>
        </w:rPr>
        <w:t xml:space="preserve">медико-санітарної допомоги» </w:t>
      </w:r>
    </w:p>
    <w:p w:rsidR="000155AF" w:rsidRPr="0060014C" w:rsidRDefault="00A9007D" w:rsidP="0060014C">
      <w:pPr>
        <w:spacing w:after="0" w:line="240" w:lineRule="auto"/>
        <w:jc w:val="both"/>
        <w:rPr>
          <w:rFonts w:ascii="Times New Roman" w:hAnsi="Times New Roman"/>
          <w:sz w:val="28"/>
          <w:szCs w:val="28"/>
          <w:lang w:val="uk-UA"/>
        </w:rPr>
      </w:pPr>
      <w:r w:rsidRPr="00D311B9">
        <w:rPr>
          <w:rFonts w:ascii="Times New Roman" w:hAnsi="Times New Roman"/>
          <w:sz w:val="28"/>
          <w:szCs w:val="28"/>
          <w:lang w:val="uk-UA"/>
        </w:rPr>
        <w:t>Великоолександрівської селищної ради на 2021 рік</w:t>
      </w:r>
    </w:p>
    <w:p w:rsidR="00256DEA" w:rsidRDefault="00256DEA" w:rsidP="00256DEA">
      <w:pPr>
        <w:rPr>
          <w:lang w:val="uk-UA"/>
        </w:rPr>
      </w:pPr>
    </w:p>
    <w:p w:rsidR="00256DEA" w:rsidRDefault="00256DEA" w:rsidP="00256DEA">
      <w:pPr>
        <w:ind w:firstLine="708"/>
        <w:jc w:val="both"/>
        <w:rPr>
          <w:rFonts w:ascii="Times New Roman" w:hAnsi="Times New Roman"/>
          <w:sz w:val="28"/>
          <w:szCs w:val="28"/>
          <w:lang w:val="uk-UA"/>
        </w:rPr>
      </w:pPr>
      <w:r>
        <w:rPr>
          <w:rFonts w:ascii="Times New Roman" w:hAnsi="Times New Roman"/>
          <w:sz w:val="28"/>
          <w:szCs w:val="28"/>
          <w:lang w:val="uk-UA"/>
        </w:rPr>
        <w:t xml:space="preserve">З метою покращення матеріально-технічної бази комунального некомерційного підприємства </w:t>
      </w:r>
      <w:r w:rsidR="00AF6125">
        <w:rPr>
          <w:rFonts w:ascii="Times New Roman" w:hAnsi="Times New Roman"/>
          <w:sz w:val="28"/>
          <w:szCs w:val="28"/>
          <w:lang w:val="uk-UA"/>
        </w:rPr>
        <w:t>«</w:t>
      </w:r>
      <w:proofErr w:type="spellStart"/>
      <w:r w:rsidR="00AF6125">
        <w:rPr>
          <w:rFonts w:ascii="Times New Roman" w:hAnsi="Times New Roman"/>
          <w:sz w:val="28"/>
          <w:szCs w:val="28"/>
          <w:lang w:val="uk-UA"/>
        </w:rPr>
        <w:t>Великоолександрівський</w:t>
      </w:r>
      <w:proofErr w:type="spellEnd"/>
      <w:r w:rsidR="00AF6125">
        <w:rPr>
          <w:rFonts w:ascii="Times New Roman" w:hAnsi="Times New Roman"/>
          <w:sz w:val="28"/>
          <w:szCs w:val="28"/>
          <w:lang w:val="uk-UA"/>
        </w:rPr>
        <w:t xml:space="preserve"> </w:t>
      </w:r>
      <w:r>
        <w:rPr>
          <w:rFonts w:ascii="Times New Roman" w:hAnsi="Times New Roman"/>
          <w:sz w:val="28"/>
          <w:szCs w:val="28"/>
          <w:lang w:val="uk-UA"/>
        </w:rPr>
        <w:t>центр первинної медико-санітарної допомоги» Великоолександрівської селищної ради, керуючись статтею 26 Закону України «Про місцеве самоврядування в Україні»</w:t>
      </w:r>
      <w:r w:rsidR="00A52D99">
        <w:rPr>
          <w:rFonts w:ascii="Times New Roman" w:hAnsi="Times New Roman"/>
          <w:sz w:val="28"/>
          <w:szCs w:val="28"/>
          <w:lang w:val="uk-UA"/>
        </w:rPr>
        <w:t>,</w:t>
      </w:r>
      <w:r>
        <w:rPr>
          <w:rFonts w:ascii="Times New Roman" w:hAnsi="Times New Roman"/>
          <w:sz w:val="28"/>
          <w:szCs w:val="28"/>
          <w:lang w:val="uk-UA"/>
        </w:rPr>
        <w:t xml:space="preserve"> селищна рада </w:t>
      </w:r>
    </w:p>
    <w:p w:rsidR="00256DEA" w:rsidRDefault="00256DEA" w:rsidP="00256DEA">
      <w:pPr>
        <w:jc w:val="center"/>
        <w:rPr>
          <w:rFonts w:ascii="Times New Roman" w:hAnsi="Times New Roman"/>
          <w:sz w:val="28"/>
          <w:szCs w:val="28"/>
          <w:lang w:val="uk-UA"/>
        </w:rPr>
      </w:pPr>
      <w:r>
        <w:rPr>
          <w:rFonts w:ascii="Times New Roman" w:hAnsi="Times New Roman"/>
          <w:sz w:val="28"/>
          <w:szCs w:val="28"/>
          <w:lang w:val="uk-UA"/>
        </w:rPr>
        <w:t>ВИРІШИЛА:</w:t>
      </w:r>
    </w:p>
    <w:p w:rsidR="00256DEA" w:rsidRDefault="00256DEA" w:rsidP="00A52D9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1.Внести до Програми підтримки комунального некомерційного підприємства «</w:t>
      </w:r>
      <w:proofErr w:type="spellStart"/>
      <w:r>
        <w:rPr>
          <w:rFonts w:ascii="Times New Roman" w:hAnsi="Times New Roman"/>
          <w:sz w:val="28"/>
          <w:szCs w:val="28"/>
          <w:lang w:val="uk-UA"/>
        </w:rPr>
        <w:t>Великоолександрів</w:t>
      </w:r>
      <w:r w:rsidR="00251DCE">
        <w:rPr>
          <w:rFonts w:ascii="Times New Roman" w:hAnsi="Times New Roman"/>
          <w:sz w:val="28"/>
          <w:szCs w:val="28"/>
          <w:lang w:val="uk-UA"/>
        </w:rPr>
        <w:t>ський</w:t>
      </w:r>
      <w:proofErr w:type="spellEnd"/>
      <w:r w:rsidR="00251DCE">
        <w:rPr>
          <w:rFonts w:ascii="Times New Roman" w:hAnsi="Times New Roman"/>
          <w:sz w:val="28"/>
          <w:szCs w:val="28"/>
          <w:lang w:val="uk-UA"/>
        </w:rPr>
        <w:t xml:space="preserve"> </w:t>
      </w:r>
      <w:r>
        <w:rPr>
          <w:rFonts w:ascii="Times New Roman" w:hAnsi="Times New Roman"/>
          <w:sz w:val="28"/>
          <w:szCs w:val="28"/>
          <w:lang w:val="uk-UA"/>
        </w:rPr>
        <w:t>центр первинної медико-санітарної допомоги» Великоолександрівської селищної ради на 2021 рік такі зміни:</w:t>
      </w:r>
    </w:p>
    <w:p w:rsidR="00256DEA" w:rsidRDefault="00256DEA" w:rsidP="00A52D9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1.1.</w:t>
      </w:r>
      <w:r w:rsidR="00A52D99">
        <w:rPr>
          <w:rFonts w:ascii="Times New Roman" w:hAnsi="Times New Roman"/>
          <w:sz w:val="28"/>
          <w:szCs w:val="28"/>
          <w:lang w:val="uk-UA"/>
        </w:rPr>
        <w:t xml:space="preserve"> </w:t>
      </w:r>
      <w:r>
        <w:rPr>
          <w:rFonts w:ascii="Times New Roman" w:hAnsi="Times New Roman"/>
          <w:sz w:val="28"/>
          <w:szCs w:val="28"/>
          <w:lang w:val="uk-UA"/>
        </w:rPr>
        <w:t xml:space="preserve">у підпункті 8 пункту 1 </w:t>
      </w:r>
      <w:r w:rsidR="00A52D99">
        <w:rPr>
          <w:rFonts w:ascii="Times New Roman" w:hAnsi="Times New Roman"/>
          <w:sz w:val="28"/>
          <w:szCs w:val="28"/>
          <w:lang w:val="uk-UA"/>
        </w:rPr>
        <w:t>«</w:t>
      </w:r>
      <w:r>
        <w:rPr>
          <w:rFonts w:ascii="Times New Roman" w:hAnsi="Times New Roman"/>
          <w:sz w:val="28"/>
          <w:szCs w:val="28"/>
          <w:lang w:val="uk-UA"/>
        </w:rPr>
        <w:t>Паспорт Програми</w:t>
      </w:r>
      <w:r w:rsidR="00A52D99">
        <w:rPr>
          <w:rFonts w:ascii="Times New Roman" w:hAnsi="Times New Roman"/>
          <w:sz w:val="28"/>
          <w:szCs w:val="28"/>
          <w:lang w:val="uk-UA"/>
        </w:rPr>
        <w:t>»</w:t>
      </w:r>
      <w:r>
        <w:rPr>
          <w:rFonts w:ascii="Times New Roman" w:hAnsi="Times New Roman"/>
          <w:sz w:val="28"/>
          <w:szCs w:val="28"/>
          <w:lang w:val="uk-UA"/>
        </w:rPr>
        <w:t xml:space="preserve"> цифри «2050,63»  замінити на </w:t>
      </w:r>
      <w:r w:rsidR="00A52D99">
        <w:rPr>
          <w:rFonts w:ascii="Times New Roman" w:hAnsi="Times New Roman"/>
          <w:sz w:val="28"/>
          <w:szCs w:val="28"/>
          <w:lang w:val="uk-UA"/>
        </w:rPr>
        <w:t xml:space="preserve">цифри </w:t>
      </w:r>
      <w:r>
        <w:rPr>
          <w:rFonts w:ascii="Times New Roman" w:hAnsi="Times New Roman"/>
          <w:sz w:val="28"/>
          <w:szCs w:val="28"/>
          <w:lang w:val="uk-UA"/>
        </w:rPr>
        <w:t>«2100,43»;</w:t>
      </w:r>
    </w:p>
    <w:p w:rsidR="00256DEA" w:rsidRDefault="00256DEA" w:rsidP="002922A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1.2.</w:t>
      </w:r>
      <w:r w:rsidRPr="002D11AC">
        <w:rPr>
          <w:rFonts w:ascii="Times New Roman" w:hAnsi="Times New Roman"/>
          <w:sz w:val="28"/>
          <w:szCs w:val="28"/>
          <w:lang w:val="uk-UA"/>
        </w:rPr>
        <w:t xml:space="preserve"> </w:t>
      </w:r>
      <w:r>
        <w:rPr>
          <w:rFonts w:ascii="Times New Roman" w:hAnsi="Times New Roman"/>
          <w:sz w:val="28"/>
          <w:szCs w:val="28"/>
          <w:lang w:val="uk-UA"/>
        </w:rPr>
        <w:t>Пункти 4,</w:t>
      </w:r>
      <w:r w:rsidR="00483395">
        <w:rPr>
          <w:rFonts w:ascii="Times New Roman" w:hAnsi="Times New Roman"/>
          <w:sz w:val="28"/>
          <w:szCs w:val="28"/>
          <w:lang w:val="uk-UA"/>
        </w:rPr>
        <w:t xml:space="preserve"> 10 викласти в новій редакції</w:t>
      </w:r>
      <w:r w:rsidR="002922A9">
        <w:rPr>
          <w:rFonts w:ascii="Times New Roman" w:hAnsi="Times New Roman"/>
          <w:sz w:val="28"/>
          <w:szCs w:val="28"/>
          <w:lang w:val="uk-UA"/>
        </w:rPr>
        <w:t xml:space="preserve"> </w:t>
      </w:r>
      <w:r>
        <w:rPr>
          <w:rFonts w:ascii="Times New Roman" w:hAnsi="Times New Roman"/>
          <w:sz w:val="28"/>
          <w:szCs w:val="28"/>
          <w:lang w:val="uk-UA"/>
        </w:rPr>
        <w:t>(додається).</w:t>
      </w:r>
    </w:p>
    <w:p w:rsidR="00256DEA" w:rsidRDefault="00256DEA" w:rsidP="002922A9">
      <w:pPr>
        <w:spacing w:after="0" w:line="240" w:lineRule="auto"/>
        <w:ind w:firstLine="708"/>
        <w:jc w:val="both"/>
        <w:rPr>
          <w:lang w:val="uk-UA"/>
        </w:rPr>
      </w:pPr>
      <w:r>
        <w:rPr>
          <w:rFonts w:ascii="Times New Roman" w:hAnsi="Times New Roman"/>
          <w:sz w:val="28"/>
          <w:szCs w:val="28"/>
          <w:lang w:val="uk-UA"/>
        </w:rPr>
        <w:t>2.Контроль за виконанням цього рішення покласти на постійну комісію з питань бюджету, фінансів, соціально-економічного розвитку, житлово-комунального господарства та управління майном комунальної власності.</w:t>
      </w:r>
    </w:p>
    <w:p w:rsidR="00256DEA" w:rsidRDefault="00256DEA" w:rsidP="00256DEA">
      <w:pPr>
        <w:spacing w:after="0" w:line="240" w:lineRule="auto"/>
        <w:jc w:val="both"/>
        <w:rPr>
          <w:lang w:val="uk-UA"/>
        </w:rPr>
      </w:pPr>
    </w:p>
    <w:p w:rsidR="00256DEA" w:rsidRDefault="00256DEA" w:rsidP="00256DEA">
      <w:pPr>
        <w:spacing w:after="0" w:line="240" w:lineRule="auto"/>
        <w:jc w:val="both"/>
        <w:rPr>
          <w:lang w:val="uk-UA"/>
        </w:rPr>
      </w:pPr>
    </w:p>
    <w:p w:rsidR="00256DEA" w:rsidRDefault="00256DEA" w:rsidP="00256DEA">
      <w:pPr>
        <w:spacing w:after="0" w:line="240" w:lineRule="auto"/>
        <w:jc w:val="both"/>
        <w:rPr>
          <w:rFonts w:ascii="Times New Roman" w:hAnsi="Times New Roman"/>
          <w:sz w:val="28"/>
          <w:szCs w:val="28"/>
          <w:lang w:val="uk-UA"/>
        </w:rPr>
        <w:sectPr w:rsidR="00256DEA" w:rsidSect="00AF6125">
          <w:pgSz w:w="11906" w:h="16838"/>
          <w:pgMar w:top="1134" w:right="567" w:bottom="1134" w:left="1701" w:header="709" w:footer="709" w:gutter="0"/>
          <w:cols w:space="708"/>
          <w:docGrid w:linePitch="360"/>
        </w:sectPr>
      </w:pPr>
      <w:r w:rsidRPr="002D11AC">
        <w:rPr>
          <w:rFonts w:ascii="Times New Roman" w:hAnsi="Times New Roman"/>
          <w:sz w:val="28"/>
          <w:szCs w:val="28"/>
          <w:lang w:val="uk-UA"/>
        </w:rPr>
        <w:t xml:space="preserve">Селищний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2922A9">
        <w:rPr>
          <w:rFonts w:ascii="Times New Roman" w:hAnsi="Times New Roman"/>
          <w:sz w:val="28"/>
          <w:szCs w:val="28"/>
          <w:lang w:val="uk-UA"/>
        </w:rPr>
        <w:t xml:space="preserve">      </w:t>
      </w:r>
      <w:r w:rsidRPr="002D11AC">
        <w:rPr>
          <w:rFonts w:ascii="Times New Roman" w:hAnsi="Times New Roman"/>
          <w:sz w:val="28"/>
          <w:szCs w:val="28"/>
          <w:lang w:val="uk-UA"/>
        </w:rPr>
        <w:t>Н.В.</w:t>
      </w:r>
      <w:r w:rsidR="002922A9">
        <w:rPr>
          <w:rFonts w:ascii="Times New Roman" w:hAnsi="Times New Roman"/>
          <w:sz w:val="28"/>
          <w:szCs w:val="28"/>
          <w:lang w:val="uk-UA"/>
        </w:rPr>
        <w:t xml:space="preserve"> </w:t>
      </w:r>
      <w:r w:rsidRPr="002D11AC">
        <w:rPr>
          <w:rFonts w:ascii="Times New Roman" w:hAnsi="Times New Roman"/>
          <w:sz w:val="28"/>
          <w:szCs w:val="28"/>
          <w:lang w:val="uk-UA"/>
        </w:rPr>
        <w:t>Корнієнко</w:t>
      </w:r>
    </w:p>
    <w:p w:rsidR="00E25EBD" w:rsidRDefault="00E25EBD" w:rsidP="00256DEA">
      <w:pPr>
        <w:pStyle w:val="a3"/>
        <w:ind w:firstLine="709"/>
        <w:jc w:val="both"/>
        <w:rPr>
          <w:rFonts w:ascii="Times New Roman" w:hAnsi="Times New Roman"/>
          <w:sz w:val="28"/>
          <w:szCs w:val="28"/>
          <w:shd w:val="clear" w:color="auto" w:fill="FFFFFF"/>
          <w:lang w:val="uk-UA"/>
        </w:rPr>
        <w:sectPr w:rsidR="00E25EBD" w:rsidSect="00F249ED">
          <w:pgSz w:w="11906" w:h="16838"/>
          <w:pgMar w:top="567" w:right="567" w:bottom="709" w:left="851" w:header="709" w:footer="709" w:gutter="0"/>
          <w:cols w:space="708"/>
          <w:docGrid w:linePitch="360"/>
        </w:sectPr>
      </w:pPr>
    </w:p>
    <w:p w:rsidR="004040F4" w:rsidRPr="002623DC" w:rsidRDefault="004040F4" w:rsidP="004040F4">
      <w:pPr>
        <w:spacing w:after="0" w:line="240" w:lineRule="auto"/>
        <w:ind w:left="8078" w:firstLine="418"/>
        <w:jc w:val="both"/>
        <w:rPr>
          <w:rFonts w:ascii="Times New Roman" w:hAnsi="Times New Roman"/>
          <w:sz w:val="28"/>
          <w:szCs w:val="28"/>
          <w:lang w:val="uk-UA"/>
        </w:rPr>
      </w:pPr>
      <w:r w:rsidRPr="002623DC">
        <w:rPr>
          <w:rFonts w:ascii="Times New Roman" w:hAnsi="Times New Roman"/>
          <w:sz w:val="28"/>
          <w:szCs w:val="28"/>
          <w:lang w:val="uk-UA"/>
        </w:rPr>
        <w:lastRenderedPageBreak/>
        <w:t xml:space="preserve">Додаток </w:t>
      </w:r>
    </w:p>
    <w:p w:rsidR="004040F4" w:rsidRPr="002623DC" w:rsidRDefault="004040F4" w:rsidP="004040F4">
      <w:pPr>
        <w:spacing w:after="0" w:line="240" w:lineRule="auto"/>
        <w:ind w:left="8078" w:firstLine="418"/>
        <w:rPr>
          <w:rFonts w:ascii="Times New Roman" w:hAnsi="Times New Roman"/>
          <w:sz w:val="28"/>
          <w:szCs w:val="28"/>
          <w:lang w:val="uk-UA"/>
        </w:rPr>
      </w:pPr>
      <w:r w:rsidRPr="002623DC">
        <w:rPr>
          <w:rFonts w:ascii="Times New Roman" w:hAnsi="Times New Roman"/>
          <w:sz w:val="28"/>
          <w:szCs w:val="28"/>
          <w:lang w:val="uk-UA"/>
        </w:rPr>
        <w:t xml:space="preserve">до рішення Великоолександрівської </w:t>
      </w:r>
    </w:p>
    <w:p w:rsidR="004040F4" w:rsidRPr="002623DC" w:rsidRDefault="004040F4" w:rsidP="004040F4">
      <w:pPr>
        <w:spacing w:after="0" w:line="240" w:lineRule="auto"/>
        <w:ind w:left="8078" w:firstLine="418"/>
        <w:rPr>
          <w:rFonts w:ascii="Times New Roman" w:hAnsi="Times New Roman"/>
          <w:sz w:val="28"/>
          <w:szCs w:val="28"/>
          <w:lang w:val="uk-UA"/>
        </w:rPr>
      </w:pPr>
      <w:r w:rsidRPr="002623DC">
        <w:rPr>
          <w:rFonts w:ascii="Times New Roman" w:hAnsi="Times New Roman"/>
          <w:sz w:val="28"/>
          <w:szCs w:val="28"/>
          <w:lang w:val="uk-UA"/>
        </w:rPr>
        <w:t xml:space="preserve">селищної ради </w:t>
      </w:r>
      <w:r>
        <w:rPr>
          <w:rFonts w:ascii="Times New Roman" w:hAnsi="Times New Roman"/>
          <w:sz w:val="28"/>
          <w:szCs w:val="28"/>
          <w:lang w:val="uk-UA"/>
        </w:rPr>
        <w:t>від 24.12.2020 № 41</w:t>
      </w:r>
    </w:p>
    <w:p w:rsidR="004040F4" w:rsidRPr="002623DC" w:rsidRDefault="004040F4" w:rsidP="004040F4">
      <w:pPr>
        <w:spacing w:after="0" w:line="240" w:lineRule="auto"/>
        <w:ind w:left="8078" w:firstLine="418"/>
        <w:rPr>
          <w:rFonts w:ascii="Times New Roman" w:hAnsi="Times New Roman"/>
          <w:sz w:val="28"/>
          <w:szCs w:val="28"/>
          <w:lang w:val="uk-UA"/>
        </w:rPr>
      </w:pPr>
      <w:r w:rsidRPr="002623DC">
        <w:rPr>
          <w:rFonts w:ascii="Times New Roman" w:hAnsi="Times New Roman"/>
          <w:sz w:val="28"/>
          <w:szCs w:val="28"/>
          <w:lang w:val="uk-UA"/>
        </w:rPr>
        <w:t xml:space="preserve">(додаток до програми)         </w:t>
      </w:r>
    </w:p>
    <w:p w:rsidR="004040F4" w:rsidRDefault="004040F4" w:rsidP="004040F4">
      <w:pPr>
        <w:spacing w:after="0" w:line="240" w:lineRule="auto"/>
        <w:ind w:left="8078" w:firstLine="418"/>
        <w:rPr>
          <w:rFonts w:ascii="Times New Roman" w:hAnsi="Times New Roman"/>
          <w:sz w:val="28"/>
          <w:szCs w:val="28"/>
          <w:lang w:val="uk-UA"/>
        </w:rPr>
      </w:pPr>
      <w:r w:rsidRPr="002623DC">
        <w:rPr>
          <w:rFonts w:ascii="Times New Roman" w:hAnsi="Times New Roman"/>
          <w:sz w:val="28"/>
          <w:szCs w:val="28"/>
          <w:lang w:val="uk-UA"/>
        </w:rPr>
        <w:t xml:space="preserve">(у редакції рішення </w:t>
      </w:r>
      <w:r>
        <w:rPr>
          <w:rFonts w:ascii="Times New Roman" w:hAnsi="Times New Roman"/>
          <w:sz w:val="28"/>
          <w:szCs w:val="28"/>
          <w:lang w:val="uk-UA"/>
        </w:rPr>
        <w:t>чотирнадцятої</w:t>
      </w:r>
      <w:r w:rsidRPr="002623DC">
        <w:rPr>
          <w:rFonts w:ascii="Times New Roman" w:hAnsi="Times New Roman"/>
          <w:sz w:val="28"/>
          <w:szCs w:val="28"/>
          <w:lang w:val="uk-UA"/>
        </w:rPr>
        <w:t xml:space="preserve"> сесії </w:t>
      </w:r>
    </w:p>
    <w:p w:rsidR="004040F4" w:rsidRPr="002623DC" w:rsidRDefault="004040F4" w:rsidP="004040F4">
      <w:pPr>
        <w:spacing w:after="0" w:line="240" w:lineRule="auto"/>
        <w:ind w:left="8078" w:firstLine="418"/>
        <w:rPr>
          <w:rFonts w:ascii="Times New Roman" w:hAnsi="Times New Roman"/>
          <w:sz w:val="28"/>
          <w:szCs w:val="28"/>
          <w:lang w:val="uk-UA"/>
        </w:rPr>
      </w:pPr>
      <w:r w:rsidRPr="002623DC">
        <w:rPr>
          <w:rFonts w:ascii="Times New Roman" w:hAnsi="Times New Roman"/>
          <w:sz w:val="28"/>
          <w:szCs w:val="28"/>
          <w:lang w:val="uk-UA"/>
        </w:rPr>
        <w:t xml:space="preserve">Великоолександрівської селищної ради </w:t>
      </w:r>
    </w:p>
    <w:p w:rsidR="004040F4" w:rsidRPr="002623DC" w:rsidRDefault="004040F4" w:rsidP="004040F4">
      <w:pPr>
        <w:spacing w:after="0" w:line="240" w:lineRule="auto"/>
        <w:ind w:left="8078" w:firstLine="418"/>
        <w:rPr>
          <w:rFonts w:ascii="Times New Roman" w:hAnsi="Times New Roman"/>
          <w:sz w:val="28"/>
          <w:szCs w:val="28"/>
          <w:lang w:val="uk-UA"/>
        </w:rPr>
      </w:pPr>
      <w:r>
        <w:rPr>
          <w:rFonts w:ascii="Times New Roman" w:hAnsi="Times New Roman"/>
          <w:sz w:val="28"/>
          <w:szCs w:val="28"/>
          <w:lang w:val="uk-UA"/>
        </w:rPr>
        <w:t xml:space="preserve">від </w:t>
      </w:r>
      <w:r w:rsidR="00483395">
        <w:rPr>
          <w:rFonts w:ascii="Times New Roman" w:hAnsi="Times New Roman"/>
          <w:sz w:val="28"/>
          <w:szCs w:val="28"/>
          <w:lang w:val="uk-UA"/>
        </w:rPr>
        <w:t>22.</w:t>
      </w:r>
      <w:r>
        <w:rPr>
          <w:rFonts w:ascii="Times New Roman" w:hAnsi="Times New Roman"/>
          <w:sz w:val="28"/>
          <w:szCs w:val="28"/>
          <w:lang w:val="uk-UA"/>
        </w:rPr>
        <w:t>10.2021</w:t>
      </w:r>
      <w:r w:rsidRPr="002623DC">
        <w:rPr>
          <w:rFonts w:ascii="Times New Roman" w:hAnsi="Times New Roman"/>
          <w:sz w:val="28"/>
          <w:szCs w:val="28"/>
          <w:lang w:val="uk-UA"/>
        </w:rPr>
        <w:t xml:space="preserve"> № </w:t>
      </w:r>
      <w:r w:rsidR="00483395">
        <w:rPr>
          <w:rFonts w:ascii="Times New Roman" w:hAnsi="Times New Roman"/>
          <w:sz w:val="28"/>
          <w:szCs w:val="28"/>
          <w:lang w:val="uk-UA"/>
        </w:rPr>
        <w:t>3051</w:t>
      </w:r>
      <w:r w:rsidRPr="002623DC">
        <w:rPr>
          <w:rFonts w:ascii="Times New Roman" w:hAnsi="Times New Roman"/>
          <w:sz w:val="28"/>
          <w:szCs w:val="28"/>
          <w:lang w:val="uk-UA"/>
        </w:rPr>
        <w:t>)</w:t>
      </w:r>
    </w:p>
    <w:p w:rsidR="00E25EBD" w:rsidRDefault="00E25EBD" w:rsidP="00256DEA">
      <w:pPr>
        <w:pStyle w:val="a3"/>
        <w:ind w:firstLine="709"/>
        <w:jc w:val="both"/>
        <w:rPr>
          <w:rFonts w:ascii="Times New Roman" w:hAnsi="Times New Roman"/>
          <w:sz w:val="28"/>
          <w:szCs w:val="28"/>
          <w:shd w:val="clear" w:color="auto" w:fill="FFFFFF"/>
          <w:lang w:val="uk-UA"/>
        </w:rPr>
      </w:pPr>
    </w:p>
    <w:p w:rsidR="00256DEA" w:rsidRDefault="00256DEA" w:rsidP="00256DEA">
      <w:pPr>
        <w:pStyle w:val="a3"/>
        <w:ind w:firstLine="709"/>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План заходів (зміни)</w:t>
      </w:r>
    </w:p>
    <w:p w:rsidR="00256DEA" w:rsidRDefault="00256DEA" w:rsidP="00256DEA">
      <w:pPr>
        <w:pStyle w:val="a3"/>
        <w:ind w:firstLine="709"/>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Програми підтримки КНП «Великоолександрівський ЦПМСД» на 2021 рік</w:t>
      </w:r>
    </w:p>
    <w:p w:rsidR="00256DEA" w:rsidRDefault="00256DEA" w:rsidP="00256DEA">
      <w:pPr>
        <w:pStyle w:val="a3"/>
        <w:ind w:firstLine="709"/>
        <w:jc w:val="center"/>
        <w:rPr>
          <w:rFonts w:ascii="Times New Roman" w:hAnsi="Times New Roman"/>
          <w:sz w:val="28"/>
          <w:szCs w:val="28"/>
          <w:shd w:val="clear" w:color="auto" w:fill="FFFFFF"/>
          <w:lang w:val="uk-UA"/>
        </w:rPr>
      </w:pPr>
    </w:p>
    <w:tbl>
      <w:tblPr>
        <w:tblW w:w="153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424"/>
        <w:gridCol w:w="4419"/>
        <w:gridCol w:w="1531"/>
        <w:gridCol w:w="3402"/>
        <w:gridCol w:w="1986"/>
      </w:tblGrid>
      <w:tr w:rsidR="00256DEA" w:rsidRPr="00D311B9" w:rsidTr="00F6552E">
        <w:trPr>
          <w:trHeight w:val="1098"/>
        </w:trPr>
        <w:tc>
          <w:tcPr>
            <w:tcW w:w="549" w:type="dxa"/>
          </w:tcPr>
          <w:p w:rsidR="00256DEA" w:rsidRPr="00D311B9" w:rsidRDefault="00256DEA" w:rsidP="00F6552E">
            <w:pPr>
              <w:spacing w:line="240" w:lineRule="auto"/>
              <w:jc w:val="center"/>
              <w:rPr>
                <w:rFonts w:ascii="Times New Roman" w:eastAsia="Times New Roman" w:hAnsi="Times New Roman"/>
                <w:b/>
                <w:bCs/>
                <w:sz w:val="24"/>
                <w:szCs w:val="24"/>
                <w:lang w:eastAsia="ru-RU"/>
              </w:rPr>
            </w:pPr>
            <w:r w:rsidRPr="00D311B9">
              <w:rPr>
                <w:rFonts w:ascii="Times New Roman" w:eastAsia="Times New Roman" w:hAnsi="Times New Roman"/>
                <w:b/>
                <w:bCs/>
                <w:sz w:val="24"/>
                <w:szCs w:val="24"/>
                <w:lang w:eastAsia="ru-RU"/>
              </w:rPr>
              <w:t>№ з/п</w:t>
            </w:r>
          </w:p>
        </w:tc>
        <w:tc>
          <w:tcPr>
            <w:tcW w:w="3424" w:type="dxa"/>
          </w:tcPr>
          <w:p w:rsidR="00256DEA" w:rsidRPr="00D311B9" w:rsidRDefault="00256DEA" w:rsidP="00F6552E">
            <w:pPr>
              <w:spacing w:line="240" w:lineRule="auto"/>
              <w:jc w:val="center"/>
              <w:rPr>
                <w:rFonts w:ascii="Times New Roman" w:eastAsia="Times New Roman" w:hAnsi="Times New Roman"/>
                <w:b/>
                <w:bCs/>
                <w:sz w:val="24"/>
                <w:szCs w:val="24"/>
                <w:lang w:eastAsia="ru-RU"/>
              </w:rPr>
            </w:pPr>
            <w:proofErr w:type="spellStart"/>
            <w:r w:rsidRPr="00D311B9">
              <w:rPr>
                <w:rFonts w:ascii="Times New Roman" w:eastAsia="Times New Roman" w:hAnsi="Times New Roman"/>
                <w:b/>
                <w:bCs/>
                <w:sz w:val="24"/>
                <w:szCs w:val="24"/>
                <w:lang w:eastAsia="ru-RU"/>
              </w:rPr>
              <w:t>Назва</w:t>
            </w:r>
            <w:proofErr w:type="spellEnd"/>
            <w:r w:rsidRPr="00D311B9">
              <w:rPr>
                <w:rFonts w:ascii="Times New Roman" w:eastAsia="Times New Roman" w:hAnsi="Times New Roman"/>
                <w:b/>
                <w:bCs/>
                <w:sz w:val="24"/>
                <w:szCs w:val="24"/>
                <w:lang w:eastAsia="ru-RU"/>
              </w:rPr>
              <w:t xml:space="preserve"> </w:t>
            </w:r>
            <w:proofErr w:type="spellStart"/>
            <w:r w:rsidRPr="00D311B9">
              <w:rPr>
                <w:rFonts w:ascii="Times New Roman" w:eastAsia="Times New Roman" w:hAnsi="Times New Roman"/>
                <w:b/>
                <w:bCs/>
                <w:sz w:val="24"/>
                <w:szCs w:val="24"/>
                <w:lang w:eastAsia="ru-RU"/>
              </w:rPr>
              <w:t>напряму</w:t>
            </w:r>
            <w:proofErr w:type="spellEnd"/>
            <w:r w:rsidRPr="00D311B9">
              <w:rPr>
                <w:rFonts w:ascii="Times New Roman" w:eastAsia="Times New Roman" w:hAnsi="Times New Roman"/>
                <w:b/>
                <w:bCs/>
                <w:sz w:val="24"/>
                <w:szCs w:val="24"/>
                <w:lang w:eastAsia="ru-RU"/>
              </w:rPr>
              <w:t xml:space="preserve"> </w:t>
            </w:r>
            <w:proofErr w:type="spellStart"/>
            <w:r w:rsidRPr="00D311B9">
              <w:rPr>
                <w:rFonts w:ascii="Times New Roman" w:eastAsia="Times New Roman" w:hAnsi="Times New Roman"/>
                <w:b/>
                <w:bCs/>
                <w:sz w:val="24"/>
                <w:szCs w:val="24"/>
                <w:lang w:eastAsia="ru-RU"/>
              </w:rPr>
              <w:t>діяльності</w:t>
            </w:r>
            <w:proofErr w:type="spellEnd"/>
            <w:r w:rsidRPr="00D311B9">
              <w:rPr>
                <w:rFonts w:ascii="Times New Roman" w:eastAsia="Times New Roman" w:hAnsi="Times New Roman"/>
                <w:b/>
                <w:bCs/>
                <w:sz w:val="24"/>
                <w:szCs w:val="24"/>
                <w:lang w:eastAsia="ru-RU"/>
              </w:rPr>
              <w:t xml:space="preserve"> (</w:t>
            </w:r>
            <w:proofErr w:type="spellStart"/>
            <w:r w:rsidRPr="00D311B9">
              <w:rPr>
                <w:rFonts w:ascii="Times New Roman" w:eastAsia="Times New Roman" w:hAnsi="Times New Roman"/>
                <w:b/>
                <w:bCs/>
                <w:sz w:val="24"/>
                <w:szCs w:val="24"/>
                <w:lang w:eastAsia="ru-RU"/>
              </w:rPr>
              <w:t>пріоритетні</w:t>
            </w:r>
            <w:proofErr w:type="spellEnd"/>
            <w:r w:rsidRPr="00D311B9">
              <w:rPr>
                <w:rFonts w:ascii="Times New Roman" w:eastAsia="Times New Roman" w:hAnsi="Times New Roman"/>
                <w:b/>
                <w:bCs/>
                <w:sz w:val="24"/>
                <w:szCs w:val="24"/>
                <w:lang w:eastAsia="ru-RU"/>
              </w:rPr>
              <w:t xml:space="preserve"> </w:t>
            </w:r>
            <w:proofErr w:type="spellStart"/>
            <w:r w:rsidRPr="00D311B9">
              <w:rPr>
                <w:rFonts w:ascii="Times New Roman" w:eastAsia="Times New Roman" w:hAnsi="Times New Roman"/>
                <w:b/>
                <w:bCs/>
                <w:sz w:val="24"/>
                <w:szCs w:val="24"/>
                <w:lang w:eastAsia="ru-RU"/>
              </w:rPr>
              <w:t>завдання</w:t>
            </w:r>
            <w:proofErr w:type="spellEnd"/>
            <w:r w:rsidRPr="00D311B9">
              <w:rPr>
                <w:rFonts w:ascii="Times New Roman" w:eastAsia="Times New Roman" w:hAnsi="Times New Roman"/>
                <w:b/>
                <w:bCs/>
                <w:sz w:val="24"/>
                <w:szCs w:val="24"/>
                <w:lang w:eastAsia="ru-RU"/>
              </w:rPr>
              <w:t>)</w:t>
            </w:r>
          </w:p>
        </w:tc>
        <w:tc>
          <w:tcPr>
            <w:tcW w:w="4419" w:type="dxa"/>
          </w:tcPr>
          <w:p w:rsidR="00256DEA" w:rsidRPr="00D311B9" w:rsidRDefault="00256DEA" w:rsidP="00F6552E">
            <w:pPr>
              <w:spacing w:line="240" w:lineRule="auto"/>
              <w:jc w:val="center"/>
              <w:rPr>
                <w:rFonts w:ascii="Times New Roman" w:eastAsia="Times New Roman" w:hAnsi="Times New Roman"/>
                <w:b/>
                <w:bCs/>
                <w:sz w:val="24"/>
                <w:szCs w:val="24"/>
                <w:lang w:val="uk-UA" w:eastAsia="ru-RU"/>
              </w:rPr>
            </w:pPr>
            <w:proofErr w:type="spellStart"/>
            <w:r w:rsidRPr="00D311B9">
              <w:rPr>
                <w:rFonts w:ascii="Times New Roman" w:eastAsia="Times New Roman" w:hAnsi="Times New Roman"/>
                <w:b/>
                <w:bCs/>
                <w:sz w:val="24"/>
                <w:szCs w:val="24"/>
                <w:lang w:eastAsia="ru-RU"/>
              </w:rPr>
              <w:t>Перелік</w:t>
            </w:r>
            <w:proofErr w:type="spellEnd"/>
            <w:r w:rsidRPr="00D311B9">
              <w:rPr>
                <w:rFonts w:ascii="Times New Roman" w:eastAsia="Times New Roman" w:hAnsi="Times New Roman"/>
                <w:b/>
                <w:bCs/>
                <w:sz w:val="24"/>
                <w:szCs w:val="24"/>
                <w:lang w:eastAsia="ru-RU"/>
              </w:rPr>
              <w:t xml:space="preserve"> </w:t>
            </w:r>
            <w:proofErr w:type="spellStart"/>
            <w:r w:rsidRPr="00D311B9">
              <w:rPr>
                <w:rFonts w:ascii="Times New Roman" w:eastAsia="Times New Roman" w:hAnsi="Times New Roman"/>
                <w:b/>
                <w:bCs/>
                <w:sz w:val="24"/>
                <w:szCs w:val="24"/>
                <w:lang w:eastAsia="ru-RU"/>
              </w:rPr>
              <w:t>заходів</w:t>
            </w:r>
            <w:proofErr w:type="spellEnd"/>
            <w:r w:rsidRPr="00D311B9">
              <w:rPr>
                <w:rFonts w:ascii="Times New Roman" w:eastAsia="Times New Roman" w:hAnsi="Times New Roman"/>
                <w:b/>
                <w:bCs/>
                <w:sz w:val="24"/>
                <w:szCs w:val="24"/>
                <w:lang w:eastAsia="ru-RU"/>
              </w:rPr>
              <w:t xml:space="preserve"> </w:t>
            </w:r>
            <w:proofErr w:type="spellStart"/>
            <w:r w:rsidRPr="00D311B9">
              <w:rPr>
                <w:rFonts w:ascii="Times New Roman" w:eastAsia="Times New Roman" w:hAnsi="Times New Roman"/>
                <w:b/>
                <w:bCs/>
                <w:sz w:val="24"/>
                <w:szCs w:val="24"/>
                <w:lang w:eastAsia="ru-RU"/>
              </w:rPr>
              <w:t>програми</w:t>
            </w:r>
            <w:proofErr w:type="spellEnd"/>
          </w:p>
        </w:tc>
        <w:tc>
          <w:tcPr>
            <w:tcW w:w="1531" w:type="dxa"/>
          </w:tcPr>
          <w:p w:rsidR="00256DEA" w:rsidRPr="00D311B9" w:rsidRDefault="00256DEA" w:rsidP="00F6552E">
            <w:pPr>
              <w:spacing w:line="240" w:lineRule="auto"/>
              <w:jc w:val="center"/>
              <w:rPr>
                <w:rFonts w:ascii="Times New Roman" w:eastAsia="Times New Roman" w:hAnsi="Times New Roman"/>
                <w:b/>
                <w:bCs/>
                <w:sz w:val="24"/>
                <w:szCs w:val="24"/>
                <w:lang w:eastAsia="ru-RU"/>
              </w:rPr>
            </w:pPr>
            <w:r w:rsidRPr="00D311B9">
              <w:rPr>
                <w:rFonts w:ascii="Times New Roman" w:eastAsia="Times New Roman" w:hAnsi="Times New Roman"/>
                <w:b/>
                <w:bCs/>
                <w:sz w:val="24"/>
                <w:szCs w:val="24"/>
                <w:lang w:val="uk-UA" w:eastAsia="ru-RU"/>
              </w:rPr>
              <w:t>Термін</w:t>
            </w:r>
            <w:r w:rsidRPr="00D311B9">
              <w:rPr>
                <w:rFonts w:ascii="Times New Roman" w:eastAsia="Times New Roman" w:hAnsi="Times New Roman"/>
                <w:b/>
                <w:bCs/>
                <w:sz w:val="24"/>
                <w:szCs w:val="24"/>
                <w:lang w:eastAsia="ru-RU"/>
              </w:rPr>
              <w:t xml:space="preserve"> виконання заходу</w:t>
            </w:r>
          </w:p>
        </w:tc>
        <w:tc>
          <w:tcPr>
            <w:tcW w:w="3402" w:type="dxa"/>
          </w:tcPr>
          <w:p w:rsidR="00256DEA" w:rsidRPr="00D311B9" w:rsidRDefault="00256DEA" w:rsidP="00F6552E">
            <w:pPr>
              <w:spacing w:line="240" w:lineRule="auto"/>
              <w:jc w:val="center"/>
              <w:rPr>
                <w:rFonts w:ascii="Times New Roman" w:eastAsia="Times New Roman" w:hAnsi="Times New Roman"/>
                <w:b/>
                <w:bCs/>
                <w:sz w:val="24"/>
                <w:szCs w:val="24"/>
                <w:lang w:eastAsia="ru-RU"/>
              </w:rPr>
            </w:pPr>
            <w:proofErr w:type="spellStart"/>
            <w:r w:rsidRPr="00D311B9">
              <w:rPr>
                <w:rFonts w:ascii="Times New Roman" w:eastAsia="Times New Roman" w:hAnsi="Times New Roman"/>
                <w:b/>
                <w:bCs/>
                <w:sz w:val="24"/>
                <w:szCs w:val="24"/>
                <w:lang w:eastAsia="ru-RU"/>
              </w:rPr>
              <w:t>Джерела</w:t>
            </w:r>
            <w:proofErr w:type="spellEnd"/>
            <w:r w:rsidRPr="00D311B9">
              <w:rPr>
                <w:rFonts w:ascii="Times New Roman" w:eastAsia="Times New Roman" w:hAnsi="Times New Roman"/>
                <w:b/>
                <w:bCs/>
                <w:sz w:val="24"/>
                <w:szCs w:val="24"/>
                <w:lang w:eastAsia="ru-RU"/>
              </w:rPr>
              <w:t xml:space="preserve"> </w:t>
            </w:r>
            <w:proofErr w:type="spellStart"/>
            <w:r w:rsidRPr="00D311B9">
              <w:rPr>
                <w:rFonts w:ascii="Times New Roman" w:eastAsia="Times New Roman" w:hAnsi="Times New Roman"/>
                <w:b/>
                <w:bCs/>
                <w:sz w:val="24"/>
                <w:szCs w:val="24"/>
                <w:lang w:eastAsia="ru-RU"/>
              </w:rPr>
              <w:t>фінансування</w:t>
            </w:r>
            <w:proofErr w:type="spellEnd"/>
          </w:p>
        </w:tc>
        <w:tc>
          <w:tcPr>
            <w:tcW w:w="1986" w:type="dxa"/>
          </w:tcPr>
          <w:p w:rsidR="00256DEA" w:rsidRPr="00D311B9" w:rsidRDefault="00256DEA" w:rsidP="00F6552E">
            <w:pPr>
              <w:pStyle w:val="a3"/>
              <w:jc w:val="center"/>
              <w:rPr>
                <w:rFonts w:ascii="Times New Roman" w:hAnsi="Times New Roman"/>
                <w:b/>
                <w:sz w:val="24"/>
                <w:szCs w:val="24"/>
                <w:lang w:val="uk-UA" w:eastAsia="ru-RU"/>
              </w:rPr>
            </w:pPr>
            <w:r w:rsidRPr="00D311B9">
              <w:rPr>
                <w:rFonts w:ascii="Times New Roman" w:hAnsi="Times New Roman"/>
                <w:b/>
                <w:sz w:val="24"/>
                <w:szCs w:val="24"/>
                <w:lang w:val="uk-UA" w:eastAsia="ru-RU"/>
              </w:rPr>
              <w:t>Обсяг фінансування в тис грн.</w:t>
            </w:r>
          </w:p>
          <w:p w:rsidR="00256DEA" w:rsidRPr="00D311B9" w:rsidRDefault="00256DEA" w:rsidP="00F6552E">
            <w:pPr>
              <w:pStyle w:val="a3"/>
              <w:jc w:val="center"/>
              <w:rPr>
                <w:rFonts w:ascii="Times New Roman" w:hAnsi="Times New Roman"/>
                <w:sz w:val="24"/>
                <w:szCs w:val="24"/>
                <w:lang w:val="uk-UA" w:eastAsia="ru-RU"/>
              </w:rPr>
            </w:pPr>
          </w:p>
        </w:tc>
      </w:tr>
      <w:tr w:rsidR="00256DEA" w:rsidRPr="00D311B9" w:rsidTr="00F6552E">
        <w:trPr>
          <w:trHeight w:val="702"/>
        </w:trPr>
        <w:tc>
          <w:tcPr>
            <w:tcW w:w="549" w:type="dxa"/>
            <w:vMerge w:val="restart"/>
          </w:tcPr>
          <w:p w:rsidR="00256DEA" w:rsidRPr="00D311B9" w:rsidRDefault="00256DEA" w:rsidP="00F6552E">
            <w:pPr>
              <w:jc w:val="center"/>
              <w:rPr>
                <w:rFonts w:ascii="Times New Roman" w:hAnsi="Times New Roman"/>
                <w:b/>
                <w:sz w:val="24"/>
                <w:szCs w:val="24"/>
                <w:lang w:val="uk-UA"/>
              </w:rPr>
            </w:pPr>
            <w:r w:rsidRPr="00D311B9">
              <w:rPr>
                <w:rFonts w:ascii="Times New Roman" w:hAnsi="Times New Roman"/>
                <w:b/>
                <w:sz w:val="24"/>
                <w:szCs w:val="24"/>
                <w:lang w:val="uk-UA"/>
              </w:rPr>
              <w:t>4.</w:t>
            </w:r>
          </w:p>
        </w:tc>
        <w:tc>
          <w:tcPr>
            <w:tcW w:w="3424" w:type="dxa"/>
            <w:vMerge w:val="restart"/>
          </w:tcPr>
          <w:p w:rsidR="00256DEA" w:rsidRPr="00D311B9" w:rsidRDefault="00256DEA" w:rsidP="00F249ED">
            <w:pPr>
              <w:spacing w:line="240" w:lineRule="auto"/>
              <w:rPr>
                <w:rFonts w:ascii="Times New Roman" w:eastAsia="Times New Roman" w:hAnsi="Times New Roman"/>
                <w:b/>
                <w:bCs/>
                <w:sz w:val="24"/>
                <w:szCs w:val="24"/>
                <w:lang w:val="uk-UA" w:eastAsia="ru-RU"/>
              </w:rPr>
            </w:pPr>
            <w:r w:rsidRPr="00D311B9">
              <w:rPr>
                <w:rFonts w:ascii="Times New Roman" w:eastAsia="Times New Roman" w:hAnsi="Times New Roman"/>
                <w:b/>
                <w:bCs/>
                <w:sz w:val="24"/>
                <w:szCs w:val="24"/>
                <w:lang w:val="uk-UA" w:eastAsia="ru-RU"/>
              </w:rPr>
              <w:t>Покращення матеріально-технічної бази КНП « Великоолександрівський ЦПМСД»</w:t>
            </w:r>
          </w:p>
          <w:p w:rsidR="00256DEA" w:rsidRPr="00D311B9" w:rsidRDefault="00256DEA" w:rsidP="00F249ED">
            <w:pPr>
              <w:rPr>
                <w:rFonts w:ascii="Times New Roman" w:eastAsia="Times New Roman" w:hAnsi="Times New Roman"/>
                <w:b/>
                <w:bCs/>
                <w:sz w:val="24"/>
                <w:szCs w:val="24"/>
                <w:lang w:val="uk-UA" w:eastAsia="ru-RU"/>
              </w:rPr>
            </w:pPr>
          </w:p>
        </w:tc>
        <w:tc>
          <w:tcPr>
            <w:tcW w:w="4419" w:type="dxa"/>
            <w:vMerge w:val="restart"/>
          </w:tcPr>
          <w:p w:rsidR="00256DEA" w:rsidRPr="00D311B9" w:rsidRDefault="00256DEA" w:rsidP="00256DEA">
            <w:pPr>
              <w:numPr>
                <w:ilvl w:val="0"/>
                <w:numId w:val="2"/>
              </w:numPr>
              <w:spacing w:after="0" w:line="276" w:lineRule="auto"/>
              <w:rPr>
                <w:rFonts w:ascii="Times New Roman" w:eastAsia="Times New Roman" w:hAnsi="Times New Roman"/>
                <w:bCs/>
                <w:sz w:val="24"/>
                <w:szCs w:val="24"/>
                <w:lang w:val="uk-UA" w:eastAsia="ru-RU"/>
              </w:rPr>
            </w:pPr>
            <w:r w:rsidRPr="00D311B9">
              <w:rPr>
                <w:rFonts w:ascii="Times New Roman" w:eastAsia="Times New Roman" w:hAnsi="Times New Roman"/>
                <w:bCs/>
                <w:sz w:val="24"/>
                <w:szCs w:val="24"/>
                <w:lang w:val="uk-UA" w:eastAsia="ru-RU"/>
              </w:rPr>
              <w:t>Придбання обладнання (аналізаторів, холодильників, кондиціонерів , медичного обладнання ,електричних побутових приладів та ін.)</w:t>
            </w:r>
          </w:p>
        </w:tc>
        <w:tc>
          <w:tcPr>
            <w:tcW w:w="1531" w:type="dxa"/>
            <w:vMerge w:val="restart"/>
            <w:vAlign w:val="center"/>
          </w:tcPr>
          <w:p w:rsidR="00256DEA" w:rsidRPr="00D311B9" w:rsidRDefault="00256DEA" w:rsidP="00F249ED">
            <w:pPr>
              <w:jc w:val="center"/>
              <w:rPr>
                <w:rFonts w:ascii="Times New Roman" w:eastAsia="Times New Roman" w:hAnsi="Times New Roman"/>
                <w:sz w:val="24"/>
                <w:szCs w:val="24"/>
                <w:lang w:val="uk-UA" w:eastAsia="ru-RU"/>
              </w:rPr>
            </w:pPr>
            <w:r w:rsidRPr="00D311B9">
              <w:rPr>
                <w:rFonts w:ascii="Times New Roman" w:eastAsia="Times New Roman" w:hAnsi="Times New Roman"/>
                <w:sz w:val="24"/>
                <w:szCs w:val="24"/>
                <w:lang w:val="uk-UA" w:eastAsia="ru-RU"/>
              </w:rPr>
              <w:t>2021</w:t>
            </w:r>
          </w:p>
          <w:p w:rsidR="00256DEA" w:rsidRPr="00D311B9" w:rsidRDefault="00256DEA" w:rsidP="00F249ED">
            <w:pPr>
              <w:jc w:val="center"/>
              <w:rPr>
                <w:rFonts w:ascii="Times New Roman" w:eastAsia="Times New Roman" w:hAnsi="Times New Roman"/>
                <w:sz w:val="24"/>
                <w:szCs w:val="24"/>
                <w:lang w:val="uk-UA" w:eastAsia="ru-RU"/>
              </w:rPr>
            </w:pPr>
          </w:p>
        </w:tc>
        <w:tc>
          <w:tcPr>
            <w:tcW w:w="3402" w:type="dxa"/>
          </w:tcPr>
          <w:p w:rsidR="00256DEA" w:rsidRPr="00D311B9" w:rsidRDefault="00256DEA" w:rsidP="00F249ED">
            <w:pPr>
              <w:rPr>
                <w:rFonts w:ascii="Times New Roman" w:hAnsi="Times New Roman"/>
                <w:sz w:val="24"/>
                <w:szCs w:val="24"/>
              </w:rPr>
            </w:pPr>
            <w:proofErr w:type="spellStart"/>
            <w:r w:rsidRPr="00D311B9">
              <w:rPr>
                <w:rFonts w:ascii="Times New Roman" w:hAnsi="Times New Roman"/>
                <w:sz w:val="24"/>
                <w:szCs w:val="24"/>
              </w:rPr>
              <w:t>Кошти</w:t>
            </w:r>
            <w:proofErr w:type="spellEnd"/>
            <w:r w:rsidRPr="00D311B9">
              <w:rPr>
                <w:rFonts w:ascii="Times New Roman" w:hAnsi="Times New Roman"/>
                <w:sz w:val="24"/>
                <w:szCs w:val="24"/>
              </w:rPr>
              <w:t xml:space="preserve"> </w:t>
            </w:r>
            <w:proofErr w:type="spellStart"/>
            <w:r w:rsidRPr="00D311B9">
              <w:rPr>
                <w:rFonts w:ascii="Times New Roman" w:hAnsi="Times New Roman"/>
                <w:sz w:val="24"/>
                <w:szCs w:val="24"/>
              </w:rPr>
              <w:t>територіальни</w:t>
            </w:r>
            <w:proofErr w:type="spellEnd"/>
            <w:r w:rsidRPr="00D311B9">
              <w:rPr>
                <w:rFonts w:ascii="Times New Roman" w:hAnsi="Times New Roman"/>
                <w:sz w:val="24"/>
                <w:szCs w:val="24"/>
                <w:lang w:val="uk-UA"/>
              </w:rPr>
              <w:t>х</w:t>
            </w:r>
            <w:r w:rsidRPr="00D311B9">
              <w:rPr>
                <w:rFonts w:ascii="Times New Roman" w:hAnsi="Times New Roman"/>
                <w:sz w:val="24"/>
                <w:szCs w:val="24"/>
              </w:rPr>
              <w:t xml:space="preserve"> громад</w:t>
            </w:r>
          </w:p>
        </w:tc>
        <w:tc>
          <w:tcPr>
            <w:tcW w:w="1986" w:type="dxa"/>
            <w:vAlign w:val="center"/>
          </w:tcPr>
          <w:p w:rsidR="00256DEA" w:rsidRPr="00D311B9" w:rsidRDefault="00256DEA" w:rsidP="00F249ED">
            <w:pPr>
              <w:pStyle w:val="a3"/>
              <w:jc w:val="center"/>
              <w:rPr>
                <w:rFonts w:ascii="Times New Roman" w:hAnsi="Times New Roman"/>
                <w:sz w:val="24"/>
                <w:szCs w:val="24"/>
                <w:lang w:val="uk-UA"/>
              </w:rPr>
            </w:pPr>
            <w:r w:rsidRPr="00D311B9">
              <w:rPr>
                <w:rFonts w:ascii="Times New Roman" w:hAnsi="Times New Roman"/>
                <w:sz w:val="24"/>
                <w:szCs w:val="24"/>
                <w:lang w:val="uk-UA"/>
              </w:rPr>
              <w:t>182,5</w:t>
            </w:r>
          </w:p>
        </w:tc>
      </w:tr>
      <w:tr w:rsidR="00256DEA" w:rsidRPr="00D311B9" w:rsidTr="00F6552E">
        <w:trPr>
          <w:trHeight w:val="435"/>
        </w:trPr>
        <w:tc>
          <w:tcPr>
            <w:tcW w:w="549" w:type="dxa"/>
            <w:vMerge/>
          </w:tcPr>
          <w:p w:rsidR="00256DEA" w:rsidRPr="00D311B9" w:rsidRDefault="00256DEA" w:rsidP="00F6552E">
            <w:pPr>
              <w:jc w:val="center"/>
              <w:rPr>
                <w:rFonts w:ascii="Times New Roman" w:hAnsi="Times New Roman"/>
                <w:b/>
                <w:sz w:val="24"/>
                <w:szCs w:val="24"/>
                <w:lang w:val="uk-UA"/>
              </w:rPr>
            </w:pPr>
          </w:p>
        </w:tc>
        <w:tc>
          <w:tcPr>
            <w:tcW w:w="3424" w:type="dxa"/>
            <w:vMerge/>
          </w:tcPr>
          <w:p w:rsidR="00256DEA" w:rsidRPr="00D311B9" w:rsidRDefault="00256DEA" w:rsidP="00F249ED">
            <w:pPr>
              <w:rPr>
                <w:rFonts w:ascii="Times New Roman" w:eastAsia="Times New Roman" w:hAnsi="Times New Roman"/>
                <w:b/>
                <w:bCs/>
                <w:sz w:val="24"/>
                <w:szCs w:val="24"/>
                <w:lang w:val="uk-UA" w:eastAsia="ru-RU"/>
              </w:rPr>
            </w:pPr>
          </w:p>
        </w:tc>
        <w:tc>
          <w:tcPr>
            <w:tcW w:w="4419" w:type="dxa"/>
            <w:vMerge/>
          </w:tcPr>
          <w:p w:rsidR="00256DEA" w:rsidRPr="00D311B9" w:rsidRDefault="00256DEA" w:rsidP="00256DEA">
            <w:pPr>
              <w:numPr>
                <w:ilvl w:val="0"/>
                <w:numId w:val="2"/>
              </w:numPr>
              <w:spacing w:after="0" w:line="276" w:lineRule="auto"/>
              <w:rPr>
                <w:rFonts w:ascii="Times New Roman" w:eastAsia="Times New Roman" w:hAnsi="Times New Roman"/>
                <w:bCs/>
                <w:sz w:val="24"/>
                <w:szCs w:val="24"/>
                <w:lang w:val="uk-UA" w:eastAsia="ru-RU"/>
              </w:rPr>
            </w:pPr>
          </w:p>
        </w:tc>
        <w:tc>
          <w:tcPr>
            <w:tcW w:w="1531" w:type="dxa"/>
            <w:vMerge/>
            <w:vAlign w:val="center"/>
          </w:tcPr>
          <w:p w:rsidR="00256DEA" w:rsidRPr="00D311B9" w:rsidRDefault="00256DEA" w:rsidP="00F249ED">
            <w:pPr>
              <w:jc w:val="center"/>
              <w:rPr>
                <w:rFonts w:ascii="Times New Roman" w:eastAsia="Times New Roman" w:hAnsi="Times New Roman"/>
                <w:sz w:val="24"/>
                <w:szCs w:val="24"/>
                <w:lang w:val="uk-UA" w:eastAsia="ru-RU"/>
              </w:rPr>
            </w:pPr>
          </w:p>
        </w:tc>
        <w:tc>
          <w:tcPr>
            <w:tcW w:w="3402" w:type="dxa"/>
          </w:tcPr>
          <w:p w:rsidR="00256DEA" w:rsidRPr="00D311B9" w:rsidRDefault="00256DEA" w:rsidP="00F249ED">
            <w:pPr>
              <w:rPr>
                <w:rFonts w:ascii="Times New Roman" w:hAnsi="Times New Roman"/>
                <w:sz w:val="24"/>
                <w:szCs w:val="24"/>
              </w:rPr>
            </w:pPr>
            <w:r w:rsidRPr="00D311B9">
              <w:rPr>
                <w:rFonts w:ascii="Times New Roman" w:hAnsi="Times New Roman"/>
                <w:sz w:val="24"/>
                <w:szCs w:val="24"/>
              </w:rPr>
              <w:t>Великоолександрівська ТГ</w:t>
            </w:r>
          </w:p>
        </w:tc>
        <w:tc>
          <w:tcPr>
            <w:tcW w:w="1986" w:type="dxa"/>
            <w:vAlign w:val="center"/>
          </w:tcPr>
          <w:p w:rsidR="00256DEA" w:rsidRPr="00D311B9" w:rsidRDefault="00256DEA" w:rsidP="00F249ED">
            <w:pPr>
              <w:pStyle w:val="a3"/>
              <w:jc w:val="center"/>
              <w:rPr>
                <w:rFonts w:ascii="Times New Roman" w:hAnsi="Times New Roman"/>
                <w:sz w:val="24"/>
                <w:szCs w:val="24"/>
                <w:lang w:val="uk-UA"/>
              </w:rPr>
            </w:pPr>
            <w:r w:rsidRPr="00D311B9">
              <w:rPr>
                <w:rFonts w:ascii="Times New Roman" w:hAnsi="Times New Roman"/>
                <w:sz w:val="24"/>
                <w:szCs w:val="24"/>
                <w:lang w:val="uk-UA"/>
              </w:rPr>
              <w:t>182,5</w:t>
            </w:r>
          </w:p>
        </w:tc>
      </w:tr>
      <w:tr w:rsidR="00256DEA" w:rsidRPr="00D311B9" w:rsidTr="00F6552E">
        <w:trPr>
          <w:trHeight w:val="435"/>
        </w:trPr>
        <w:tc>
          <w:tcPr>
            <w:tcW w:w="549" w:type="dxa"/>
            <w:vMerge/>
          </w:tcPr>
          <w:p w:rsidR="00256DEA" w:rsidRPr="00D311B9" w:rsidRDefault="00256DEA" w:rsidP="00F6552E">
            <w:pPr>
              <w:jc w:val="center"/>
              <w:rPr>
                <w:rFonts w:ascii="Times New Roman" w:hAnsi="Times New Roman"/>
                <w:b/>
                <w:sz w:val="24"/>
                <w:szCs w:val="24"/>
                <w:lang w:val="uk-UA"/>
              </w:rPr>
            </w:pPr>
          </w:p>
        </w:tc>
        <w:tc>
          <w:tcPr>
            <w:tcW w:w="3424" w:type="dxa"/>
            <w:vMerge/>
          </w:tcPr>
          <w:p w:rsidR="00256DEA" w:rsidRPr="00D311B9" w:rsidRDefault="00256DEA" w:rsidP="00F249ED">
            <w:pPr>
              <w:rPr>
                <w:rFonts w:ascii="Times New Roman" w:eastAsia="Times New Roman" w:hAnsi="Times New Roman"/>
                <w:b/>
                <w:bCs/>
                <w:sz w:val="24"/>
                <w:szCs w:val="24"/>
                <w:lang w:val="uk-UA" w:eastAsia="ru-RU"/>
              </w:rPr>
            </w:pPr>
          </w:p>
        </w:tc>
        <w:tc>
          <w:tcPr>
            <w:tcW w:w="4419" w:type="dxa"/>
            <w:vMerge/>
          </w:tcPr>
          <w:p w:rsidR="00256DEA" w:rsidRPr="00D311B9" w:rsidRDefault="00256DEA" w:rsidP="00256DEA">
            <w:pPr>
              <w:numPr>
                <w:ilvl w:val="0"/>
                <w:numId w:val="2"/>
              </w:numPr>
              <w:spacing w:after="0" w:line="276" w:lineRule="auto"/>
              <w:rPr>
                <w:rFonts w:ascii="Times New Roman" w:eastAsia="Times New Roman" w:hAnsi="Times New Roman"/>
                <w:bCs/>
                <w:sz w:val="24"/>
                <w:szCs w:val="24"/>
                <w:lang w:val="uk-UA" w:eastAsia="ru-RU"/>
              </w:rPr>
            </w:pPr>
          </w:p>
        </w:tc>
        <w:tc>
          <w:tcPr>
            <w:tcW w:w="1531" w:type="dxa"/>
            <w:vMerge/>
            <w:vAlign w:val="center"/>
          </w:tcPr>
          <w:p w:rsidR="00256DEA" w:rsidRPr="00D311B9" w:rsidRDefault="00256DEA" w:rsidP="00F249ED">
            <w:pPr>
              <w:jc w:val="center"/>
              <w:rPr>
                <w:rFonts w:ascii="Times New Roman" w:eastAsia="Times New Roman" w:hAnsi="Times New Roman"/>
                <w:sz w:val="24"/>
                <w:szCs w:val="24"/>
                <w:lang w:val="uk-UA" w:eastAsia="ru-RU"/>
              </w:rPr>
            </w:pPr>
          </w:p>
        </w:tc>
        <w:tc>
          <w:tcPr>
            <w:tcW w:w="3402" w:type="dxa"/>
          </w:tcPr>
          <w:p w:rsidR="00256DEA" w:rsidRPr="00D311B9" w:rsidRDefault="00256DEA" w:rsidP="00F249ED">
            <w:pPr>
              <w:rPr>
                <w:rFonts w:ascii="Times New Roman" w:hAnsi="Times New Roman"/>
                <w:sz w:val="24"/>
                <w:szCs w:val="24"/>
              </w:rPr>
            </w:pPr>
            <w:proofErr w:type="spellStart"/>
            <w:r w:rsidRPr="00D311B9">
              <w:rPr>
                <w:rFonts w:ascii="Times New Roman" w:hAnsi="Times New Roman"/>
                <w:sz w:val="24"/>
                <w:szCs w:val="24"/>
              </w:rPr>
              <w:t>Борозенська</w:t>
            </w:r>
            <w:proofErr w:type="spellEnd"/>
            <w:r w:rsidRPr="00D311B9">
              <w:rPr>
                <w:rFonts w:ascii="Times New Roman" w:hAnsi="Times New Roman"/>
                <w:sz w:val="24"/>
                <w:szCs w:val="24"/>
              </w:rPr>
              <w:t xml:space="preserve"> ТГ</w:t>
            </w:r>
          </w:p>
        </w:tc>
        <w:tc>
          <w:tcPr>
            <w:tcW w:w="1986" w:type="dxa"/>
            <w:vAlign w:val="center"/>
          </w:tcPr>
          <w:p w:rsidR="00256DEA" w:rsidRPr="00D311B9" w:rsidRDefault="00256DEA" w:rsidP="00F249ED">
            <w:pPr>
              <w:pStyle w:val="a3"/>
              <w:jc w:val="center"/>
              <w:rPr>
                <w:rFonts w:ascii="Times New Roman" w:hAnsi="Times New Roman"/>
                <w:sz w:val="24"/>
                <w:szCs w:val="24"/>
                <w:lang w:val="uk-UA"/>
              </w:rPr>
            </w:pPr>
          </w:p>
        </w:tc>
      </w:tr>
      <w:tr w:rsidR="00256DEA" w:rsidRPr="00D311B9" w:rsidTr="00F6552E">
        <w:trPr>
          <w:trHeight w:val="371"/>
        </w:trPr>
        <w:tc>
          <w:tcPr>
            <w:tcW w:w="549" w:type="dxa"/>
            <w:vMerge/>
          </w:tcPr>
          <w:p w:rsidR="00256DEA" w:rsidRPr="00D311B9" w:rsidRDefault="00256DEA" w:rsidP="00F6552E">
            <w:pPr>
              <w:jc w:val="center"/>
              <w:rPr>
                <w:rFonts w:ascii="Times New Roman" w:hAnsi="Times New Roman"/>
                <w:b/>
                <w:sz w:val="24"/>
                <w:szCs w:val="24"/>
                <w:lang w:val="uk-UA"/>
              </w:rPr>
            </w:pPr>
          </w:p>
        </w:tc>
        <w:tc>
          <w:tcPr>
            <w:tcW w:w="3424" w:type="dxa"/>
            <w:vMerge/>
          </w:tcPr>
          <w:p w:rsidR="00256DEA" w:rsidRPr="00D311B9" w:rsidRDefault="00256DEA" w:rsidP="00F249ED">
            <w:pPr>
              <w:rPr>
                <w:rFonts w:ascii="Times New Roman" w:eastAsia="Times New Roman" w:hAnsi="Times New Roman"/>
                <w:b/>
                <w:bCs/>
                <w:sz w:val="24"/>
                <w:szCs w:val="24"/>
                <w:lang w:val="uk-UA" w:eastAsia="ru-RU"/>
              </w:rPr>
            </w:pPr>
          </w:p>
        </w:tc>
        <w:tc>
          <w:tcPr>
            <w:tcW w:w="4419" w:type="dxa"/>
            <w:vMerge/>
          </w:tcPr>
          <w:p w:rsidR="00256DEA" w:rsidRPr="00D311B9" w:rsidRDefault="00256DEA" w:rsidP="00256DEA">
            <w:pPr>
              <w:numPr>
                <w:ilvl w:val="0"/>
                <w:numId w:val="2"/>
              </w:numPr>
              <w:spacing w:after="0" w:line="276" w:lineRule="auto"/>
              <w:rPr>
                <w:rFonts w:ascii="Times New Roman" w:eastAsia="Times New Roman" w:hAnsi="Times New Roman"/>
                <w:bCs/>
                <w:sz w:val="24"/>
                <w:szCs w:val="24"/>
                <w:lang w:val="uk-UA" w:eastAsia="ru-RU"/>
              </w:rPr>
            </w:pPr>
          </w:p>
        </w:tc>
        <w:tc>
          <w:tcPr>
            <w:tcW w:w="1531" w:type="dxa"/>
            <w:vMerge/>
            <w:vAlign w:val="center"/>
          </w:tcPr>
          <w:p w:rsidR="00256DEA" w:rsidRPr="00D311B9" w:rsidRDefault="00256DEA" w:rsidP="00F249ED">
            <w:pPr>
              <w:jc w:val="center"/>
              <w:rPr>
                <w:rFonts w:ascii="Times New Roman" w:eastAsia="Times New Roman" w:hAnsi="Times New Roman"/>
                <w:sz w:val="24"/>
                <w:szCs w:val="24"/>
                <w:lang w:val="uk-UA" w:eastAsia="ru-RU"/>
              </w:rPr>
            </w:pPr>
          </w:p>
        </w:tc>
        <w:tc>
          <w:tcPr>
            <w:tcW w:w="3402" w:type="dxa"/>
          </w:tcPr>
          <w:p w:rsidR="00256DEA" w:rsidRPr="00D311B9" w:rsidRDefault="00256DEA" w:rsidP="00F249ED">
            <w:pPr>
              <w:rPr>
                <w:rFonts w:ascii="Times New Roman" w:hAnsi="Times New Roman"/>
                <w:sz w:val="24"/>
                <w:szCs w:val="24"/>
              </w:rPr>
            </w:pPr>
            <w:proofErr w:type="spellStart"/>
            <w:r w:rsidRPr="00D311B9">
              <w:rPr>
                <w:rFonts w:ascii="Times New Roman" w:hAnsi="Times New Roman"/>
                <w:sz w:val="24"/>
                <w:szCs w:val="24"/>
              </w:rPr>
              <w:t>Калинівська</w:t>
            </w:r>
            <w:proofErr w:type="spellEnd"/>
            <w:r w:rsidRPr="00D311B9">
              <w:rPr>
                <w:rFonts w:ascii="Times New Roman" w:hAnsi="Times New Roman"/>
                <w:sz w:val="24"/>
                <w:szCs w:val="24"/>
              </w:rPr>
              <w:t xml:space="preserve"> ТГ</w:t>
            </w:r>
          </w:p>
        </w:tc>
        <w:tc>
          <w:tcPr>
            <w:tcW w:w="1986" w:type="dxa"/>
            <w:vAlign w:val="center"/>
          </w:tcPr>
          <w:p w:rsidR="00256DEA" w:rsidRPr="00D311B9" w:rsidRDefault="00256DEA" w:rsidP="00F249ED">
            <w:pPr>
              <w:pStyle w:val="a3"/>
              <w:jc w:val="center"/>
              <w:rPr>
                <w:rFonts w:ascii="Times New Roman" w:hAnsi="Times New Roman"/>
                <w:sz w:val="24"/>
                <w:szCs w:val="24"/>
                <w:lang w:val="uk-UA"/>
              </w:rPr>
            </w:pPr>
          </w:p>
        </w:tc>
      </w:tr>
      <w:tr w:rsidR="00256DEA" w:rsidRPr="00D311B9" w:rsidTr="00F6552E">
        <w:trPr>
          <w:trHeight w:val="419"/>
        </w:trPr>
        <w:tc>
          <w:tcPr>
            <w:tcW w:w="549" w:type="dxa"/>
            <w:vMerge/>
          </w:tcPr>
          <w:p w:rsidR="00256DEA" w:rsidRPr="00D311B9" w:rsidRDefault="00256DEA" w:rsidP="00F6552E">
            <w:pPr>
              <w:jc w:val="center"/>
              <w:rPr>
                <w:rFonts w:ascii="Times New Roman" w:hAnsi="Times New Roman"/>
                <w:b/>
                <w:sz w:val="24"/>
                <w:szCs w:val="24"/>
                <w:lang w:val="uk-UA"/>
              </w:rPr>
            </w:pPr>
          </w:p>
        </w:tc>
        <w:tc>
          <w:tcPr>
            <w:tcW w:w="3424" w:type="dxa"/>
            <w:vMerge/>
          </w:tcPr>
          <w:p w:rsidR="00256DEA" w:rsidRPr="00D311B9" w:rsidRDefault="00256DEA" w:rsidP="00F249ED">
            <w:pPr>
              <w:rPr>
                <w:rFonts w:ascii="Times New Roman" w:eastAsia="Times New Roman" w:hAnsi="Times New Roman"/>
                <w:b/>
                <w:bCs/>
                <w:sz w:val="24"/>
                <w:szCs w:val="24"/>
                <w:lang w:val="uk-UA" w:eastAsia="ru-RU"/>
              </w:rPr>
            </w:pPr>
          </w:p>
        </w:tc>
        <w:tc>
          <w:tcPr>
            <w:tcW w:w="4419" w:type="dxa"/>
            <w:vMerge/>
          </w:tcPr>
          <w:p w:rsidR="00256DEA" w:rsidRPr="00D311B9" w:rsidRDefault="00256DEA" w:rsidP="00256DEA">
            <w:pPr>
              <w:numPr>
                <w:ilvl w:val="0"/>
                <w:numId w:val="2"/>
              </w:numPr>
              <w:spacing w:after="0" w:line="276" w:lineRule="auto"/>
              <w:rPr>
                <w:rFonts w:ascii="Times New Roman" w:eastAsia="Times New Roman" w:hAnsi="Times New Roman"/>
                <w:bCs/>
                <w:sz w:val="24"/>
                <w:szCs w:val="24"/>
                <w:lang w:val="uk-UA" w:eastAsia="ru-RU"/>
              </w:rPr>
            </w:pPr>
          </w:p>
        </w:tc>
        <w:tc>
          <w:tcPr>
            <w:tcW w:w="1531" w:type="dxa"/>
            <w:vMerge/>
            <w:vAlign w:val="center"/>
          </w:tcPr>
          <w:p w:rsidR="00256DEA" w:rsidRPr="00D311B9" w:rsidRDefault="00256DEA" w:rsidP="00F249ED">
            <w:pPr>
              <w:jc w:val="center"/>
              <w:rPr>
                <w:rFonts w:ascii="Times New Roman" w:eastAsia="Times New Roman" w:hAnsi="Times New Roman"/>
                <w:sz w:val="24"/>
                <w:szCs w:val="24"/>
                <w:lang w:val="uk-UA" w:eastAsia="ru-RU"/>
              </w:rPr>
            </w:pPr>
          </w:p>
        </w:tc>
        <w:tc>
          <w:tcPr>
            <w:tcW w:w="3402" w:type="dxa"/>
            <w:vAlign w:val="center"/>
          </w:tcPr>
          <w:p w:rsidR="00256DEA" w:rsidRPr="00D311B9" w:rsidRDefault="00256DEA" w:rsidP="00F249ED">
            <w:pPr>
              <w:spacing w:line="240" w:lineRule="auto"/>
              <w:rPr>
                <w:rFonts w:ascii="Times New Roman" w:hAnsi="Times New Roman"/>
                <w:sz w:val="24"/>
                <w:szCs w:val="24"/>
                <w:lang w:val="uk-UA"/>
              </w:rPr>
            </w:pPr>
            <w:proofErr w:type="spellStart"/>
            <w:r w:rsidRPr="00D311B9">
              <w:rPr>
                <w:rFonts w:ascii="Times New Roman" w:hAnsi="Times New Roman"/>
                <w:sz w:val="24"/>
                <w:szCs w:val="24"/>
                <w:lang w:val="uk-UA"/>
              </w:rPr>
              <w:t>Милівська</w:t>
            </w:r>
            <w:proofErr w:type="spellEnd"/>
            <w:r w:rsidRPr="00D311B9">
              <w:rPr>
                <w:rFonts w:ascii="Times New Roman" w:hAnsi="Times New Roman"/>
                <w:sz w:val="24"/>
                <w:szCs w:val="24"/>
                <w:lang w:val="uk-UA"/>
              </w:rPr>
              <w:t xml:space="preserve"> ТГ</w:t>
            </w:r>
          </w:p>
        </w:tc>
        <w:tc>
          <w:tcPr>
            <w:tcW w:w="1986" w:type="dxa"/>
            <w:vAlign w:val="center"/>
          </w:tcPr>
          <w:p w:rsidR="00256DEA" w:rsidRPr="00D311B9" w:rsidRDefault="00256DEA" w:rsidP="00F249ED">
            <w:pPr>
              <w:pStyle w:val="a3"/>
              <w:jc w:val="center"/>
              <w:rPr>
                <w:rFonts w:ascii="Times New Roman" w:hAnsi="Times New Roman"/>
                <w:sz w:val="24"/>
                <w:szCs w:val="24"/>
                <w:lang w:val="uk-UA"/>
              </w:rPr>
            </w:pPr>
          </w:p>
        </w:tc>
      </w:tr>
      <w:tr w:rsidR="00256DEA" w:rsidRPr="00D311B9" w:rsidTr="00F6552E">
        <w:trPr>
          <w:trHeight w:val="395"/>
        </w:trPr>
        <w:tc>
          <w:tcPr>
            <w:tcW w:w="549" w:type="dxa"/>
            <w:vMerge w:val="restart"/>
          </w:tcPr>
          <w:p w:rsidR="00256DEA" w:rsidRPr="00D311B9" w:rsidRDefault="00256DEA" w:rsidP="00F6552E">
            <w:pPr>
              <w:spacing w:line="240" w:lineRule="auto"/>
              <w:jc w:val="center"/>
              <w:rPr>
                <w:rFonts w:ascii="Times New Roman" w:hAnsi="Times New Roman"/>
                <w:b/>
                <w:sz w:val="24"/>
                <w:szCs w:val="24"/>
                <w:lang w:val="uk-UA"/>
              </w:rPr>
            </w:pPr>
            <w:r>
              <w:rPr>
                <w:rFonts w:ascii="Times New Roman" w:hAnsi="Times New Roman"/>
                <w:b/>
                <w:sz w:val="24"/>
                <w:szCs w:val="24"/>
                <w:lang w:val="uk-UA"/>
              </w:rPr>
              <w:t>10</w:t>
            </w:r>
            <w:r w:rsidR="00F6552E">
              <w:rPr>
                <w:rFonts w:ascii="Times New Roman" w:hAnsi="Times New Roman"/>
                <w:b/>
                <w:sz w:val="24"/>
                <w:szCs w:val="24"/>
                <w:lang w:val="uk-UA"/>
              </w:rPr>
              <w:t>.</w:t>
            </w:r>
            <w:bookmarkStart w:id="0" w:name="_GoBack"/>
            <w:bookmarkEnd w:id="0"/>
          </w:p>
          <w:p w:rsidR="00256DEA" w:rsidRPr="00D311B9" w:rsidRDefault="00256DEA" w:rsidP="00F6552E">
            <w:pPr>
              <w:spacing w:line="240" w:lineRule="auto"/>
              <w:jc w:val="center"/>
              <w:rPr>
                <w:rFonts w:ascii="Times New Roman" w:hAnsi="Times New Roman"/>
                <w:b/>
                <w:sz w:val="24"/>
                <w:szCs w:val="24"/>
                <w:lang w:val="uk-UA"/>
              </w:rPr>
            </w:pPr>
          </w:p>
        </w:tc>
        <w:tc>
          <w:tcPr>
            <w:tcW w:w="3424" w:type="dxa"/>
            <w:vMerge w:val="restart"/>
          </w:tcPr>
          <w:p w:rsidR="00256DEA" w:rsidRPr="00D311B9" w:rsidRDefault="00256DEA" w:rsidP="00F249ED">
            <w:pPr>
              <w:spacing w:line="240" w:lineRule="auto"/>
              <w:rPr>
                <w:rFonts w:ascii="Times New Roman" w:eastAsia="Times New Roman" w:hAnsi="Times New Roman"/>
                <w:b/>
                <w:bCs/>
                <w:sz w:val="24"/>
                <w:szCs w:val="24"/>
                <w:lang w:val="uk-UA" w:eastAsia="ru-RU"/>
              </w:rPr>
            </w:pPr>
            <w:r w:rsidRPr="00D311B9">
              <w:rPr>
                <w:rFonts w:ascii="Times New Roman" w:eastAsia="Times New Roman" w:hAnsi="Times New Roman"/>
                <w:b/>
                <w:bCs/>
                <w:sz w:val="24"/>
                <w:szCs w:val="24"/>
                <w:lang w:val="uk-UA" w:eastAsia="ru-RU"/>
              </w:rPr>
              <w:t>Всього за програмою</w:t>
            </w:r>
          </w:p>
        </w:tc>
        <w:tc>
          <w:tcPr>
            <w:tcW w:w="4419" w:type="dxa"/>
            <w:vMerge w:val="restart"/>
          </w:tcPr>
          <w:p w:rsidR="00256DEA" w:rsidRPr="00D311B9" w:rsidRDefault="00256DEA" w:rsidP="00F249ED">
            <w:pPr>
              <w:jc w:val="center"/>
              <w:rPr>
                <w:rFonts w:ascii="Times New Roman" w:hAnsi="Times New Roman"/>
                <w:sz w:val="24"/>
                <w:szCs w:val="24"/>
                <w:lang w:val="uk-UA"/>
              </w:rPr>
            </w:pPr>
          </w:p>
        </w:tc>
        <w:tc>
          <w:tcPr>
            <w:tcW w:w="1531" w:type="dxa"/>
            <w:vMerge w:val="restart"/>
          </w:tcPr>
          <w:p w:rsidR="00256DEA" w:rsidRPr="00D311B9" w:rsidRDefault="00256DEA" w:rsidP="00F249ED">
            <w:pPr>
              <w:spacing w:line="240" w:lineRule="auto"/>
              <w:jc w:val="center"/>
              <w:rPr>
                <w:rFonts w:ascii="Times New Roman" w:eastAsia="Times New Roman" w:hAnsi="Times New Roman"/>
                <w:sz w:val="24"/>
                <w:szCs w:val="24"/>
                <w:lang w:val="uk-UA" w:eastAsia="ru-RU"/>
              </w:rPr>
            </w:pPr>
            <w:r w:rsidRPr="00D311B9">
              <w:rPr>
                <w:rFonts w:ascii="Times New Roman" w:eastAsia="Times New Roman" w:hAnsi="Times New Roman"/>
                <w:sz w:val="24"/>
                <w:szCs w:val="24"/>
                <w:lang w:val="uk-UA" w:eastAsia="ru-RU"/>
              </w:rPr>
              <w:t>2021</w:t>
            </w:r>
          </w:p>
        </w:tc>
        <w:tc>
          <w:tcPr>
            <w:tcW w:w="3402" w:type="dxa"/>
          </w:tcPr>
          <w:p w:rsidR="00256DEA" w:rsidRPr="00D311B9" w:rsidRDefault="00256DEA" w:rsidP="00F249ED">
            <w:pPr>
              <w:rPr>
                <w:rFonts w:ascii="Times New Roman" w:hAnsi="Times New Roman"/>
                <w:sz w:val="24"/>
                <w:szCs w:val="24"/>
              </w:rPr>
            </w:pPr>
            <w:proofErr w:type="spellStart"/>
            <w:r w:rsidRPr="00D311B9">
              <w:rPr>
                <w:rFonts w:ascii="Times New Roman" w:hAnsi="Times New Roman"/>
                <w:sz w:val="24"/>
                <w:szCs w:val="24"/>
              </w:rPr>
              <w:t>Кошти</w:t>
            </w:r>
            <w:proofErr w:type="spellEnd"/>
            <w:r w:rsidRPr="00D311B9">
              <w:rPr>
                <w:rFonts w:ascii="Times New Roman" w:hAnsi="Times New Roman"/>
                <w:sz w:val="24"/>
                <w:szCs w:val="24"/>
              </w:rPr>
              <w:t xml:space="preserve"> </w:t>
            </w:r>
            <w:proofErr w:type="spellStart"/>
            <w:r w:rsidRPr="00D311B9">
              <w:rPr>
                <w:rFonts w:ascii="Times New Roman" w:hAnsi="Times New Roman"/>
                <w:sz w:val="24"/>
                <w:szCs w:val="24"/>
              </w:rPr>
              <w:t>територіальних</w:t>
            </w:r>
            <w:proofErr w:type="spellEnd"/>
            <w:r w:rsidRPr="00D311B9">
              <w:rPr>
                <w:rFonts w:ascii="Times New Roman" w:hAnsi="Times New Roman"/>
                <w:sz w:val="24"/>
                <w:szCs w:val="24"/>
              </w:rPr>
              <w:t xml:space="preserve"> громад</w:t>
            </w:r>
          </w:p>
        </w:tc>
        <w:tc>
          <w:tcPr>
            <w:tcW w:w="1986" w:type="dxa"/>
          </w:tcPr>
          <w:p w:rsidR="00256DEA" w:rsidRPr="00D311B9" w:rsidRDefault="00256DEA" w:rsidP="00F249ED">
            <w:pPr>
              <w:jc w:val="center"/>
              <w:rPr>
                <w:rFonts w:ascii="Times New Roman" w:hAnsi="Times New Roman"/>
                <w:sz w:val="24"/>
                <w:szCs w:val="24"/>
                <w:lang w:val="uk-UA"/>
              </w:rPr>
            </w:pPr>
            <w:r w:rsidRPr="00D311B9">
              <w:rPr>
                <w:rFonts w:ascii="Times New Roman" w:hAnsi="Times New Roman"/>
                <w:sz w:val="24"/>
                <w:szCs w:val="24"/>
                <w:lang w:val="uk-UA"/>
              </w:rPr>
              <w:t>2100,43</w:t>
            </w:r>
          </w:p>
        </w:tc>
      </w:tr>
      <w:tr w:rsidR="00256DEA" w:rsidRPr="00D311B9" w:rsidTr="00F6552E">
        <w:trPr>
          <w:trHeight w:val="395"/>
        </w:trPr>
        <w:tc>
          <w:tcPr>
            <w:tcW w:w="549" w:type="dxa"/>
            <w:vMerge/>
          </w:tcPr>
          <w:p w:rsidR="00256DEA" w:rsidRPr="00D311B9" w:rsidRDefault="00256DEA" w:rsidP="00F249ED">
            <w:pPr>
              <w:spacing w:line="240" w:lineRule="auto"/>
              <w:rPr>
                <w:rFonts w:ascii="Times New Roman" w:hAnsi="Times New Roman"/>
                <w:b/>
                <w:sz w:val="24"/>
                <w:szCs w:val="24"/>
                <w:lang w:val="uk-UA"/>
              </w:rPr>
            </w:pPr>
          </w:p>
        </w:tc>
        <w:tc>
          <w:tcPr>
            <w:tcW w:w="3424" w:type="dxa"/>
            <w:vMerge/>
          </w:tcPr>
          <w:p w:rsidR="00256DEA" w:rsidRPr="00D311B9" w:rsidRDefault="00256DEA" w:rsidP="00F249ED">
            <w:pPr>
              <w:spacing w:line="240" w:lineRule="auto"/>
              <w:rPr>
                <w:rFonts w:ascii="Times New Roman" w:eastAsia="Times New Roman" w:hAnsi="Times New Roman"/>
                <w:b/>
                <w:bCs/>
                <w:sz w:val="24"/>
                <w:szCs w:val="24"/>
                <w:lang w:val="uk-UA" w:eastAsia="ru-RU"/>
              </w:rPr>
            </w:pPr>
          </w:p>
        </w:tc>
        <w:tc>
          <w:tcPr>
            <w:tcW w:w="4419" w:type="dxa"/>
            <w:vMerge/>
          </w:tcPr>
          <w:p w:rsidR="00256DEA" w:rsidRPr="00D311B9" w:rsidRDefault="00256DEA" w:rsidP="00F249ED">
            <w:pPr>
              <w:jc w:val="center"/>
              <w:rPr>
                <w:rFonts w:ascii="Times New Roman" w:hAnsi="Times New Roman"/>
                <w:sz w:val="24"/>
                <w:szCs w:val="24"/>
              </w:rPr>
            </w:pPr>
          </w:p>
        </w:tc>
        <w:tc>
          <w:tcPr>
            <w:tcW w:w="1531" w:type="dxa"/>
            <w:vMerge/>
          </w:tcPr>
          <w:p w:rsidR="00256DEA" w:rsidRPr="00D311B9" w:rsidRDefault="00256DEA" w:rsidP="00F249ED">
            <w:pPr>
              <w:spacing w:line="240" w:lineRule="auto"/>
              <w:jc w:val="center"/>
              <w:rPr>
                <w:rFonts w:ascii="Times New Roman" w:eastAsia="Times New Roman" w:hAnsi="Times New Roman"/>
                <w:sz w:val="24"/>
                <w:szCs w:val="24"/>
                <w:lang w:val="uk-UA" w:eastAsia="ru-RU"/>
              </w:rPr>
            </w:pPr>
          </w:p>
        </w:tc>
        <w:tc>
          <w:tcPr>
            <w:tcW w:w="3402" w:type="dxa"/>
          </w:tcPr>
          <w:p w:rsidR="00256DEA" w:rsidRPr="00D311B9" w:rsidRDefault="00256DEA" w:rsidP="00F249ED">
            <w:pPr>
              <w:rPr>
                <w:rFonts w:ascii="Times New Roman" w:hAnsi="Times New Roman"/>
                <w:sz w:val="24"/>
                <w:szCs w:val="24"/>
              </w:rPr>
            </w:pPr>
            <w:r w:rsidRPr="00D311B9">
              <w:rPr>
                <w:rFonts w:ascii="Times New Roman" w:hAnsi="Times New Roman"/>
                <w:sz w:val="24"/>
                <w:szCs w:val="24"/>
              </w:rPr>
              <w:t>Великоолександрівська ТГ</w:t>
            </w:r>
          </w:p>
        </w:tc>
        <w:tc>
          <w:tcPr>
            <w:tcW w:w="1986" w:type="dxa"/>
          </w:tcPr>
          <w:p w:rsidR="00256DEA" w:rsidRPr="00D311B9" w:rsidRDefault="00256DEA" w:rsidP="00F249ED">
            <w:pPr>
              <w:jc w:val="center"/>
              <w:rPr>
                <w:rFonts w:ascii="Times New Roman" w:hAnsi="Times New Roman"/>
                <w:sz w:val="24"/>
                <w:szCs w:val="24"/>
                <w:lang w:val="uk-UA"/>
              </w:rPr>
            </w:pPr>
            <w:r w:rsidRPr="00D311B9">
              <w:rPr>
                <w:rFonts w:ascii="Times New Roman" w:hAnsi="Times New Roman"/>
                <w:sz w:val="24"/>
                <w:szCs w:val="24"/>
                <w:lang w:val="uk-UA"/>
              </w:rPr>
              <w:t>924,13</w:t>
            </w:r>
          </w:p>
        </w:tc>
      </w:tr>
      <w:tr w:rsidR="00256DEA" w:rsidRPr="00D311B9" w:rsidTr="00F6552E">
        <w:trPr>
          <w:trHeight w:val="395"/>
        </w:trPr>
        <w:tc>
          <w:tcPr>
            <w:tcW w:w="549" w:type="dxa"/>
            <w:vMerge/>
          </w:tcPr>
          <w:p w:rsidR="00256DEA" w:rsidRPr="00D311B9" w:rsidRDefault="00256DEA" w:rsidP="00F249ED">
            <w:pPr>
              <w:spacing w:line="240" w:lineRule="auto"/>
              <w:rPr>
                <w:rFonts w:ascii="Times New Roman" w:hAnsi="Times New Roman"/>
                <w:b/>
                <w:sz w:val="24"/>
                <w:szCs w:val="24"/>
                <w:lang w:val="uk-UA"/>
              </w:rPr>
            </w:pPr>
          </w:p>
        </w:tc>
        <w:tc>
          <w:tcPr>
            <w:tcW w:w="3424" w:type="dxa"/>
            <w:vMerge/>
          </w:tcPr>
          <w:p w:rsidR="00256DEA" w:rsidRPr="00D311B9" w:rsidRDefault="00256DEA" w:rsidP="00F249ED">
            <w:pPr>
              <w:spacing w:line="240" w:lineRule="auto"/>
              <w:rPr>
                <w:rFonts w:ascii="Times New Roman" w:eastAsia="Times New Roman" w:hAnsi="Times New Roman"/>
                <w:b/>
                <w:bCs/>
                <w:sz w:val="24"/>
                <w:szCs w:val="24"/>
                <w:lang w:val="uk-UA" w:eastAsia="ru-RU"/>
              </w:rPr>
            </w:pPr>
          </w:p>
        </w:tc>
        <w:tc>
          <w:tcPr>
            <w:tcW w:w="4419" w:type="dxa"/>
            <w:vMerge/>
          </w:tcPr>
          <w:p w:rsidR="00256DEA" w:rsidRPr="00D311B9" w:rsidRDefault="00256DEA" w:rsidP="00F249ED">
            <w:pPr>
              <w:numPr>
                <w:ilvl w:val="0"/>
                <w:numId w:val="1"/>
              </w:numPr>
              <w:spacing w:after="0" w:line="240" w:lineRule="auto"/>
              <w:ind w:left="360"/>
              <w:rPr>
                <w:rFonts w:ascii="Times New Roman" w:eastAsia="Times New Roman" w:hAnsi="Times New Roman"/>
                <w:bCs/>
                <w:sz w:val="24"/>
                <w:szCs w:val="24"/>
                <w:lang w:val="uk-UA" w:eastAsia="ru-RU"/>
              </w:rPr>
            </w:pPr>
          </w:p>
        </w:tc>
        <w:tc>
          <w:tcPr>
            <w:tcW w:w="1531" w:type="dxa"/>
            <w:vMerge/>
          </w:tcPr>
          <w:p w:rsidR="00256DEA" w:rsidRPr="00D311B9" w:rsidRDefault="00256DEA" w:rsidP="00F249ED">
            <w:pPr>
              <w:spacing w:line="240" w:lineRule="auto"/>
              <w:jc w:val="center"/>
              <w:rPr>
                <w:rFonts w:ascii="Times New Roman" w:eastAsia="Times New Roman" w:hAnsi="Times New Roman"/>
                <w:sz w:val="24"/>
                <w:szCs w:val="24"/>
                <w:lang w:val="uk-UA" w:eastAsia="ru-RU"/>
              </w:rPr>
            </w:pPr>
          </w:p>
        </w:tc>
        <w:tc>
          <w:tcPr>
            <w:tcW w:w="3402" w:type="dxa"/>
          </w:tcPr>
          <w:p w:rsidR="00256DEA" w:rsidRPr="00D311B9" w:rsidRDefault="00256DEA" w:rsidP="00F249ED">
            <w:pPr>
              <w:rPr>
                <w:rFonts w:ascii="Times New Roman" w:hAnsi="Times New Roman"/>
                <w:sz w:val="24"/>
                <w:szCs w:val="24"/>
              </w:rPr>
            </w:pPr>
            <w:proofErr w:type="spellStart"/>
            <w:r w:rsidRPr="00D311B9">
              <w:rPr>
                <w:rFonts w:ascii="Times New Roman" w:hAnsi="Times New Roman"/>
                <w:sz w:val="24"/>
                <w:szCs w:val="24"/>
              </w:rPr>
              <w:t>Борозенська</w:t>
            </w:r>
            <w:proofErr w:type="spellEnd"/>
            <w:r w:rsidRPr="00D311B9">
              <w:rPr>
                <w:rFonts w:ascii="Times New Roman" w:hAnsi="Times New Roman"/>
                <w:sz w:val="24"/>
                <w:szCs w:val="24"/>
              </w:rPr>
              <w:t xml:space="preserve"> ТГ</w:t>
            </w:r>
          </w:p>
        </w:tc>
        <w:tc>
          <w:tcPr>
            <w:tcW w:w="1986" w:type="dxa"/>
          </w:tcPr>
          <w:p w:rsidR="00256DEA" w:rsidRPr="00D311B9" w:rsidRDefault="00256DEA" w:rsidP="00F249ED">
            <w:pPr>
              <w:jc w:val="center"/>
              <w:rPr>
                <w:rFonts w:ascii="Times New Roman" w:hAnsi="Times New Roman"/>
                <w:sz w:val="24"/>
                <w:szCs w:val="24"/>
                <w:lang w:val="uk-UA"/>
              </w:rPr>
            </w:pPr>
            <w:r w:rsidRPr="00D311B9">
              <w:rPr>
                <w:rFonts w:ascii="Times New Roman" w:hAnsi="Times New Roman"/>
                <w:sz w:val="24"/>
                <w:szCs w:val="24"/>
                <w:lang w:val="uk-UA"/>
              </w:rPr>
              <w:t>558,2</w:t>
            </w:r>
          </w:p>
        </w:tc>
      </w:tr>
      <w:tr w:rsidR="00256DEA" w:rsidRPr="00D311B9" w:rsidTr="00F6552E">
        <w:trPr>
          <w:trHeight w:val="395"/>
        </w:trPr>
        <w:tc>
          <w:tcPr>
            <w:tcW w:w="549" w:type="dxa"/>
            <w:vMerge/>
          </w:tcPr>
          <w:p w:rsidR="00256DEA" w:rsidRPr="00D311B9" w:rsidRDefault="00256DEA" w:rsidP="00F249ED">
            <w:pPr>
              <w:spacing w:line="240" w:lineRule="auto"/>
              <w:rPr>
                <w:rFonts w:ascii="Times New Roman" w:hAnsi="Times New Roman"/>
                <w:b/>
                <w:sz w:val="24"/>
                <w:szCs w:val="24"/>
                <w:lang w:val="uk-UA"/>
              </w:rPr>
            </w:pPr>
          </w:p>
        </w:tc>
        <w:tc>
          <w:tcPr>
            <w:tcW w:w="3424" w:type="dxa"/>
            <w:vMerge/>
          </w:tcPr>
          <w:p w:rsidR="00256DEA" w:rsidRPr="00D311B9" w:rsidRDefault="00256DEA" w:rsidP="00F249ED">
            <w:pPr>
              <w:spacing w:line="240" w:lineRule="auto"/>
              <w:rPr>
                <w:rFonts w:ascii="Times New Roman" w:eastAsia="Times New Roman" w:hAnsi="Times New Roman"/>
                <w:b/>
                <w:bCs/>
                <w:sz w:val="24"/>
                <w:szCs w:val="24"/>
                <w:lang w:val="uk-UA" w:eastAsia="ru-RU"/>
              </w:rPr>
            </w:pPr>
          </w:p>
        </w:tc>
        <w:tc>
          <w:tcPr>
            <w:tcW w:w="4419" w:type="dxa"/>
            <w:vMerge/>
          </w:tcPr>
          <w:p w:rsidR="00256DEA" w:rsidRPr="00D311B9" w:rsidRDefault="00256DEA" w:rsidP="00F249ED">
            <w:pPr>
              <w:numPr>
                <w:ilvl w:val="0"/>
                <w:numId w:val="1"/>
              </w:numPr>
              <w:spacing w:after="0" w:line="240" w:lineRule="auto"/>
              <w:ind w:left="360"/>
              <w:rPr>
                <w:rFonts w:ascii="Times New Roman" w:eastAsia="Times New Roman" w:hAnsi="Times New Roman"/>
                <w:bCs/>
                <w:sz w:val="24"/>
                <w:szCs w:val="24"/>
                <w:lang w:val="uk-UA" w:eastAsia="ru-RU"/>
              </w:rPr>
            </w:pPr>
          </w:p>
        </w:tc>
        <w:tc>
          <w:tcPr>
            <w:tcW w:w="1531" w:type="dxa"/>
            <w:vMerge/>
          </w:tcPr>
          <w:p w:rsidR="00256DEA" w:rsidRPr="00D311B9" w:rsidRDefault="00256DEA" w:rsidP="00F249ED">
            <w:pPr>
              <w:spacing w:line="240" w:lineRule="auto"/>
              <w:jc w:val="center"/>
              <w:rPr>
                <w:rFonts w:ascii="Times New Roman" w:eastAsia="Times New Roman" w:hAnsi="Times New Roman"/>
                <w:sz w:val="24"/>
                <w:szCs w:val="24"/>
                <w:lang w:val="uk-UA" w:eastAsia="ru-RU"/>
              </w:rPr>
            </w:pPr>
          </w:p>
        </w:tc>
        <w:tc>
          <w:tcPr>
            <w:tcW w:w="3402" w:type="dxa"/>
          </w:tcPr>
          <w:p w:rsidR="00256DEA" w:rsidRPr="00D311B9" w:rsidRDefault="00256DEA" w:rsidP="00F249ED">
            <w:pPr>
              <w:rPr>
                <w:rFonts w:ascii="Times New Roman" w:hAnsi="Times New Roman"/>
                <w:sz w:val="24"/>
                <w:szCs w:val="24"/>
              </w:rPr>
            </w:pPr>
            <w:proofErr w:type="spellStart"/>
            <w:r w:rsidRPr="00D311B9">
              <w:rPr>
                <w:rFonts w:ascii="Times New Roman" w:hAnsi="Times New Roman"/>
                <w:sz w:val="24"/>
                <w:szCs w:val="24"/>
              </w:rPr>
              <w:t>Калинівська</w:t>
            </w:r>
            <w:proofErr w:type="spellEnd"/>
            <w:r w:rsidRPr="00D311B9">
              <w:rPr>
                <w:rFonts w:ascii="Times New Roman" w:hAnsi="Times New Roman"/>
                <w:sz w:val="24"/>
                <w:szCs w:val="24"/>
              </w:rPr>
              <w:t xml:space="preserve"> ТГ</w:t>
            </w:r>
          </w:p>
        </w:tc>
        <w:tc>
          <w:tcPr>
            <w:tcW w:w="1986" w:type="dxa"/>
          </w:tcPr>
          <w:p w:rsidR="00256DEA" w:rsidRPr="00D311B9" w:rsidRDefault="00256DEA" w:rsidP="00F249ED">
            <w:pPr>
              <w:jc w:val="center"/>
              <w:rPr>
                <w:rFonts w:ascii="Times New Roman" w:hAnsi="Times New Roman"/>
                <w:sz w:val="24"/>
                <w:szCs w:val="24"/>
                <w:lang w:val="uk-UA"/>
              </w:rPr>
            </w:pPr>
            <w:r w:rsidRPr="00D311B9">
              <w:rPr>
                <w:rFonts w:ascii="Times New Roman" w:hAnsi="Times New Roman"/>
                <w:sz w:val="24"/>
                <w:szCs w:val="24"/>
                <w:lang w:val="uk-UA"/>
              </w:rPr>
              <w:t>576,1</w:t>
            </w:r>
          </w:p>
        </w:tc>
      </w:tr>
      <w:tr w:rsidR="00256DEA" w:rsidRPr="00D311B9" w:rsidTr="00F6552E">
        <w:trPr>
          <w:trHeight w:val="243"/>
        </w:trPr>
        <w:tc>
          <w:tcPr>
            <w:tcW w:w="549" w:type="dxa"/>
            <w:vMerge/>
          </w:tcPr>
          <w:p w:rsidR="00256DEA" w:rsidRPr="00D311B9" w:rsidRDefault="00256DEA" w:rsidP="00F249ED">
            <w:pPr>
              <w:spacing w:line="240" w:lineRule="auto"/>
              <w:rPr>
                <w:rFonts w:ascii="Times New Roman" w:hAnsi="Times New Roman"/>
                <w:b/>
                <w:sz w:val="24"/>
                <w:szCs w:val="24"/>
                <w:lang w:val="uk-UA"/>
              </w:rPr>
            </w:pPr>
          </w:p>
        </w:tc>
        <w:tc>
          <w:tcPr>
            <w:tcW w:w="3424" w:type="dxa"/>
            <w:vMerge/>
          </w:tcPr>
          <w:p w:rsidR="00256DEA" w:rsidRPr="00D311B9" w:rsidRDefault="00256DEA" w:rsidP="00F249ED">
            <w:pPr>
              <w:spacing w:line="240" w:lineRule="auto"/>
              <w:rPr>
                <w:rFonts w:ascii="Times New Roman" w:eastAsia="Times New Roman" w:hAnsi="Times New Roman"/>
                <w:b/>
                <w:bCs/>
                <w:sz w:val="24"/>
                <w:szCs w:val="24"/>
                <w:lang w:val="uk-UA" w:eastAsia="ru-RU"/>
              </w:rPr>
            </w:pPr>
          </w:p>
        </w:tc>
        <w:tc>
          <w:tcPr>
            <w:tcW w:w="4419" w:type="dxa"/>
            <w:vMerge/>
          </w:tcPr>
          <w:p w:rsidR="00256DEA" w:rsidRPr="00D311B9" w:rsidRDefault="00256DEA" w:rsidP="00F249ED">
            <w:pPr>
              <w:numPr>
                <w:ilvl w:val="0"/>
                <w:numId w:val="1"/>
              </w:numPr>
              <w:spacing w:after="0" w:line="240" w:lineRule="auto"/>
              <w:ind w:left="360"/>
              <w:rPr>
                <w:rFonts w:ascii="Times New Roman" w:eastAsia="Times New Roman" w:hAnsi="Times New Roman"/>
                <w:bCs/>
                <w:sz w:val="24"/>
                <w:szCs w:val="24"/>
                <w:lang w:val="uk-UA" w:eastAsia="ru-RU"/>
              </w:rPr>
            </w:pPr>
          </w:p>
        </w:tc>
        <w:tc>
          <w:tcPr>
            <w:tcW w:w="1531" w:type="dxa"/>
            <w:vMerge/>
          </w:tcPr>
          <w:p w:rsidR="00256DEA" w:rsidRPr="00D311B9" w:rsidRDefault="00256DEA" w:rsidP="00F249ED">
            <w:pPr>
              <w:spacing w:line="240" w:lineRule="auto"/>
              <w:jc w:val="center"/>
              <w:rPr>
                <w:rFonts w:ascii="Times New Roman" w:eastAsia="Times New Roman" w:hAnsi="Times New Roman"/>
                <w:sz w:val="24"/>
                <w:szCs w:val="24"/>
                <w:lang w:val="uk-UA" w:eastAsia="ru-RU"/>
              </w:rPr>
            </w:pPr>
          </w:p>
        </w:tc>
        <w:tc>
          <w:tcPr>
            <w:tcW w:w="3402" w:type="dxa"/>
          </w:tcPr>
          <w:p w:rsidR="00256DEA" w:rsidRPr="00D311B9" w:rsidRDefault="00256DEA" w:rsidP="00F249ED">
            <w:pPr>
              <w:rPr>
                <w:rFonts w:ascii="Times New Roman" w:hAnsi="Times New Roman"/>
                <w:sz w:val="24"/>
                <w:szCs w:val="24"/>
              </w:rPr>
            </w:pPr>
            <w:proofErr w:type="spellStart"/>
            <w:r w:rsidRPr="00D311B9">
              <w:rPr>
                <w:rFonts w:ascii="Times New Roman" w:hAnsi="Times New Roman"/>
                <w:sz w:val="24"/>
                <w:szCs w:val="24"/>
                <w:lang w:val="uk-UA"/>
              </w:rPr>
              <w:t>Милівська</w:t>
            </w:r>
            <w:proofErr w:type="spellEnd"/>
            <w:r w:rsidRPr="00D311B9">
              <w:rPr>
                <w:rFonts w:ascii="Times New Roman" w:hAnsi="Times New Roman"/>
                <w:sz w:val="24"/>
                <w:szCs w:val="24"/>
                <w:lang w:val="uk-UA"/>
              </w:rPr>
              <w:t xml:space="preserve"> ТГ</w:t>
            </w:r>
          </w:p>
        </w:tc>
        <w:tc>
          <w:tcPr>
            <w:tcW w:w="1986" w:type="dxa"/>
          </w:tcPr>
          <w:p w:rsidR="00256DEA" w:rsidRPr="00D311B9" w:rsidRDefault="00256DEA" w:rsidP="00F249ED">
            <w:pPr>
              <w:jc w:val="center"/>
              <w:rPr>
                <w:rFonts w:ascii="Times New Roman" w:hAnsi="Times New Roman"/>
                <w:sz w:val="24"/>
                <w:szCs w:val="24"/>
                <w:lang w:val="uk-UA"/>
              </w:rPr>
            </w:pPr>
            <w:r w:rsidRPr="00D311B9">
              <w:rPr>
                <w:rFonts w:ascii="Times New Roman" w:hAnsi="Times New Roman"/>
                <w:sz w:val="24"/>
                <w:szCs w:val="24"/>
                <w:lang w:val="uk-UA"/>
              </w:rPr>
              <w:t>42,0</w:t>
            </w:r>
          </w:p>
        </w:tc>
      </w:tr>
    </w:tbl>
    <w:p w:rsidR="00256DEA" w:rsidRPr="00D311B9" w:rsidRDefault="00256DEA" w:rsidP="00256DEA">
      <w:pPr>
        <w:pStyle w:val="a3"/>
        <w:rPr>
          <w:rFonts w:ascii="Times New Roman" w:hAnsi="Times New Roman"/>
          <w:sz w:val="24"/>
          <w:szCs w:val="24"/>
          <w:shd w:val="clear" w:color="auto" w:fill="FFFFFF"/>
          <w:lang w:val="uk-UA"/>
        </w:rPr>
      </w:pPr>
    </w:p>
    <w:p w:rsidR="00256DEA" w:rsidRPr="00AF6125" w:rsidRDefault="00256DEA" w:rsidP="00AF6125">
      <w:pPr>
        <w:spacing w:after="0" w:line="240" w:lineRule="auto"/>
        <w:ind w:left="284"/>
        <w:jc w:val="both"/>
        <w:rPr>
          <w:rFonts w:ascii="Times New Roman" w:hAnsi="Times New Roman"/>
          <w:sz w:val="28"/>
          <w:szCs w:val="28"/>
          <w:lang w:val="uk-UA"/>
        </w:rPr>
      </w:pPr>
      <w:r w:rsidRPr="00AF6125">
        <w:rPr>
          <w:rFonts w:ascii="Times New Roman" w:hAnsi="Times New Roman"/>
          <w:sz w:val="28"/>
          <w:szCs w:val="28"/>
          <w:lang w:val="uk-UA"/>
        </w:rPr>
        <w:t xml:space="preserve">Секретар селищної ради </w:t>
      </w:r>
      <w:r w:rsidRPr="00AF6125">
        <w:rPr>
          <w:rFonts w:ascii="Times New Roman" w:hAnsi="Times New Roman"/>
          <w:sz w:val="28"/>
          <w:szCs w:val="28"/>
          <w:lang w:val="uk-UA"/>
        </w:rPr>
        <w:tab/>
      </w:r>
      <w:r w:rsidRPr="00AF6125">
        <w:rPr>
          <w:rFonts w:ascii="Times New Roman" w:hAnsi="Times New Roman"/>
          <w:sz w:val="28"/>
          <w:szCs w:val="28"/>
          <w:lang w:val="uk-UA"/>
        </w:rPr>
        <w:tab/>
      </w:r>
      <w:r w:rsidRPr="00AF6125">
        <w:rPr>
          <w:rFonts w:ascii="Times New Roman" w:hAnsi="Times New Roman"/>
          <w:sz w:val="28"/>
          <w:szCs w:val="28"/>
          <w:lang w:val="uk-UA"/>
        </w:rPr>
        <w:tab/>
      </w:r>
      <w:r w:rsidRPr="00AF6125">
        <w:rPr>
          <w:rFonts w:ascii="Times New Roman" w:hAnsi="Times New Roman"/>
          <w:sz w:val="28"/>
          <w:szCs w:val="28"/>
          <w:lang w:val="uk-UA"/>
        </w:rPr>
        <w:tab/>
      </w:r>
      <w:r w:rsidRPr="00AF6125">
        <w:rPr>
          <w:rFonts w:ascii="Times New Roman" w:hAnsi="Times New Roman"/>
          <w:sz w:val="28"/>
          <w:szCs w:val="28"/>
          <w:lang w:val="uk-UA"/>
        </w:rPr>
        <w:tab/>
      </w:r>
      <w:r w:rsidRPr="00AF6125">
        <w:rPr>
          <w:rFonts w:ascii="Times New Roman" w:hAnsi="Times New Roman"/>
          <w:sz w:val="28"/>
          <w:szCs w:val="28"/>
          <w:lang w:val="uk-UA"/>
        </w:rPr>
        <w:tab/>
      </w:r>
      <w:r w:rsidRPr="00AF6125">
        <w:rPr>
          <w:rFonts w:ascii="Times New Roman" w:hAnsi="Times New Roman"/>
          <w:sz w:val="28"/>
          <w:szCs w:val="28"/>
          <w:lang w:val="uk-UA"/>
        </w:rPr>
        <w:tab/>
      </w:r>
      <w:r w:rsidRPr="00AF6125">
        <w:rPr>
          <w:rFonts w:ascii="Times New Roman" w:hAnsi="Times New Roman"/>
          <w:sz w:val="28"/>
          <w:szCs w:val="28"/>
          <w:lang w:val="uk-UA"/>
        </w:rPr>
        <w:tab/>
        <w:t>Л.А.</w:t>
      </w:r>
      <w:r w:rsidR="00AF6125">
        <w:rPr>
          <w:rFonts w:ascii="Times New Roman" w:hAnsi="Times New Roman"/>
          <w:sz w:val="28"/>
          <w:szCs w:val="28"/>
          <w:lang w:val="uk-UA"/>
        </w:rPr>
        <w:t xml:space="preserve"> </w:t>
      </w:r>
      <w:proofErr w:type="spellStart"/>
      <w:r w:rsidRPr="00AF6125">
        <w:rPr>
          <w:rFonts w:ascii="Times New Roman" w:hAnsi="Times New Roman"/>
          <w:sz w:val="28"/>
          <w:szCs w:val="28"/>
          <w:lang w:val="uk-UA"/>
        </w:rPr>
        <w:t>Єрмоченко</w:t>
      </w:r>
      <w:proofErr w:type="spellEnd"/>
      <w:r w:rsidRPr="00AF6125">
        <w:rPr>
          <w:rFonts w:ascii="Times New Roman" w:hAnsi="Times New Roman"/>
          <w:sz w:val="28"/>
          <w:szCs w:val="28"/>
          <w:lang w:val="uk-UA"/>
        </w:rPr>
        <w:tab/>
      </w:r>
      <w:r w:rsidRPr="00AF6125">
        <w:rPr>
          <w:rFonts w:ascii="Times New Roman" w:hAnsi="Times New Roman"/>
          <w:sz w:val="28"/>
          <w:szCs w:val="28"/>
          <w:lang w:val="uk-UA"/>
        </w:rPr>
        <w:tab/>
      </w:r>
      <w:r w:rsidRPr="00AF6125">
        <w:rPr>
          <w:rFonts w:ascii="Times New Roman" w:hAnsi="Times New Roman"/>
          <w:sz w:val="28"/>
          <w:szCs w:val="28"/>
          <w:lang w:val="uk-UA"/>
        </w:rPr>
        <w:tab/>
      </w:r>
      <w:r w:rsidRPr="00AF6125">
        <w:rPr>
          <w:rFonts w:ascii="Times New Roman" w:hAnsi="Times New Roman"/>
          <w:sz w:val="28"/>
          <w:szCs w:val="28"/>
          <w:lang w:val="uk-UA"/>
        </w:rPr>
        <w:tab/>
      </w:r>
    </w:p>
    <w:p w:rsidR="00E25EBD" w:rsidRDefault="00E25EBD">
      <w:pPr>
        <w:rPr>
          <w:rFonts w:ascii="Times New Roman" w:hAnsi="Times New Roman" w:cs="Times New Roman"/>
          <w:lang w:val="uk-UA"/>
        </w:rPr>
        <w:sectPr w:rsidR="00E25EBD" w:rsidSect="00E25EBD">
          <w:pgSz w:w="16838" w:h="11906" w:orient="landscape"/>
          <w:pgMar w:top="851" w:right="567" w:bottom="567" w:left="709" w:header="709" w:footer="709" w:gutter="0"/>
          <w:cols w:space="708"/>
          <w:docGrid w:linePitch="360"/>
        </w:sectPr>
      </w:pPr>
    </w:p>
    <w:p w:rsidR="001F0F70" w:rsidRDefault="001F0F70" w:rsidP="005A5DD8">
      <w:pPr>
        <w:ind w:left="10620" w:firstLine="708"/>
        <w:rPr>
          <w:b/>
          <w:sz w:val="26"/>
          <w:szCs w:val="26"/>
        </w:rPr>
      </w:pPr>
      <w:proofErr w:type="spellStart"/>
      <w:r w:rsidRPr="00A05897">
        <w:rPr>
          <w:sz w:val="26"/>
          <w:szCs w:val="26"/>
        </w:rPr>
        <w:lastRenderedPageBreak/>
        <w:t>мерційног</w:t>
      </w:r>
      <w:proofErr w:type="spellEnd"/>
    </w:p>
    <w:sectPr w:rsidR="001F0F70" w:rsidSect="00AF612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761819"/>
    <w:multiLevelType w:val="multilevel"/>
    <w:tmpl w:val="A53A4476"/>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 w15:restartNumberingAfterBreak="0">
    <w:nsid w:val="406E0DFB"/>
    <w:multiLevelType w:val="hybridMultilevel"/>
    <w:tmpl w:val="34E8085E"/>
    <w:lvl w:ilvl="0" w:tplc="D6D2E21E">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7AD64988"/>
    <w:multiLevelType w:val="hybridMultilevel"/>
    <w:tmpl w:val="A27AA2B0"/>
    <w:lvl w:ilvl="0" w:tplc="E98C1CD0">
      <w:start w:val="5"/>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93"/>
    <w:rsid w:val="000155AF"/>
    <w:rsid w:val="000433A4"/>
    <w:rsid w:val="000435F5"/>
    <w:rsid w:val="0007163F"/>
    <w:rsid w:val="000908A9"/>
    <w:rsid w:val="0010505D"/>
    <w:rsid w:val="00123752"/>
    <w:rsid w:val="001854A6"/>
    <w:rsid w:val="001F0F70"/>
    <w:rsid w:val="00251DCE"/>
    <w:rsid w:val="00256DEA"/>
    <w:rsid w:val="00260F13"/>
    <w:rsid w:val="00290042"/>
    <w:rsid w:val="002922A9"/>
    <w:rsid w:val="002B390F"/>
    <w:rsid w:val="002E1E3A"/>
    <w:rsid w:val="00321A70"/>
    <w:rsid w:val="003356AE"/>
    <w:rsid w:val="00384620"/>
    <w:rsid w:val="003964FC"/>
    <w:rsid w:val="003D4FCD"/>
    <w:rsid w:val="003F62AA"/>
    <w:rsid w:val="004040F4"/>
    <w:rsid w:val="0045347C"/>
    <w:rsid w:val="004542A8"/>
    <w:rsid w:val="00483395"/>
    <w:rsid w:val="004A2B71"/>
    <w:rsid w:val="004A56DA"/>
    <w:rsid w:val="004C674F"/>
    <w:rsid w:val="004E4808"/>
    <w:rsid w:val="004F1144"/>
    <w:rsid w:val="00506D2A"/>
    <w:rsid w:val="00522900"/>
    <w:rsid w:val="00563154"/>
    <w:rsid w:val="005A5DD8"/>
    <w:rsid w:val="005C4F9B"/>
    <w:rsid w:val="005E1542"/>
    <w:rsid w:val="005F7C17"/>
    <w:rsid w:val="0060014C"/>
    <w:rsid w:val="006167B2"/>
    <w:rsid w:val="00664E1D"/>
    <w:rsid w:val="00664F6A"/>
    <w:rsid w:val="006D090C"/>
    <w:rsid w:val="00802120"/>
    <w:rsid w:val="008030D4"/>
    <w:rsid w:val="00816C76"/>
    <w:rsid w:val="008443EE"/>
    <w:rsid w:val="00880A61"/>
    <w:rsid w:val="008A4C30"/>
    <w:rsid w:val="008B6AA8"/>
    <w:rsid w:val="008E1930"/>
    <w:rsid w:val="00913ADB"/>
    <w:rsid w:val="0096372A"/>
    <w:rsid w:val="00995760"/>
    <w:rsid w:val="009B444D"/>
    <w:rsid w:val="009E4A16"/>
    <w:rsid w:val="00A257CC"/>
    <w:rsid w:val="00A354EA"/>
    <w:rsid w:val="00A45058"/>
    <w:rsid w:val="00A52D99"/>
    <w:rsid w:val="00A7277D"/>
    <w:rsid w:val="00A9007D"/>
    <w:rsid w:val="00AF6125"/>
    <w:rsid w:val="00B47D1B"/>
    <w:rsid w:val="00B95B16"/>
    <w:rsid w:val="00C32E04"/>
    <w:rsid w:val="00C96E46"/>
    <w:rsid w:val="00C974B0"/>
    <w:rsid w:val="00CA4B4D"/>
    <w:rsid w:val="00CA718E"/>
    <w:rsid w:val="00D70CF2"/>
    <w:rsid w:val="00D83493"/>
    <w:rsid w:val="00DC2C5E"/>
    <w:rsid w:val="00E25EBD"/>
    <w:rsid w:val="00E62A1F"/>
    <w:rsid w:val="00E8002B"/>
    <w:rsid w:val="00E8175B"/>
    <w:rsid w:val="00EA6224"/>
    <w:rsid w:val="00EB657C"/>
    <w:rsid w:val="00F071D5"/>
    <w:rsid w:val="00F249ED"/>
    <w:rsid w:val="00F37261"/>
    <w:rsid w:val="00F6552E"/>
    <w:rsid w:val="00F762F3"/>
    <w:rsid w:val="00FB1E91"/>
    <w:rsid w:val="00FC517E"/>
    <w:rsid w:val="00FC5F71"/>
    <w:rsid w:val="00FD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97E78-888E-410A-A56B-D3AED27C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8A4C30"/>
    <w:pPr>
      <w:keepNext/>
      <w:numPr>
        <w:ilvl w:val="2"/>
        <w:numId w:val="4"/>
      </w:numPr>
      <w:suppressAutoHyphens/>
      <w:spacing w:after="0" w:line="240" w:lineRule="auto"/>
      <w:jc w:val="center"/>
      <w:outlineLvl w:val="2"/>
    </w:pPr>
    <w:rPr>
      <w:rFonts w:ascii="Times New Roman" w:eastAsia="Times New Roman" w:hAnsi="Times New Roman" w:cs="Times New Roman"/>
      <w:b/>
      <w:bCs/>
      <w:iCs/>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DEA"/>
    <w:pPr>
      <w:spacing w:after="0" w:line="240" w:lineRule="auto"/>
    </w:pPr>
    <w:rPr>
      <w:rFonts w:ascii="Calibri" w:eastAsia="Times New Roman" w:hAnsi="Calibri" w:cs="Times New Roman"/>
      <w:lang w:val="en-US"/>
    </w:rPr>
  </w:style>
  <w:style w:type="paragraph" w:customStyle="1" w:styleId="1">
    <w:name w:val="Без интервала1"/>
    <w:rsid w:val="0007163F"/>
    <w:pPr>
      <w:spacing w:after="0" w:line="240" w:lineRule="auto"/>
    </w:pPr>
    <w:rPr>
      <w:rFonts w:ascii="Calibri" w:eastAsia="Times New Roman" w:hAnsi="Calibri" w:cs="Times New Roman"/>
      <w:lang w:val="uk-UA"/>
    </w:rPr>
  </w:style>
  <w:style w:type="character" w:customStyle="1" w:styleId="30">
    <w:name w:val="Заголовок 3 Знак"/>
    <w:basedOn w:val="a0"/>
    <w:link w:val="3"/>
    <w:rsid w:val="008A4C30"/>
    <w:rPr>
      <w:rFonts w:ascii="Times New Roman" w:eastAsia="Times New Roman" w:hAnsi="Times New Roman" w:cs="Times New Roman"/>
      <w:b/>
      <w:bCs/>
      <w:iCs/>
      <w:sz w:val="28"/>
      <w:szCs w:val="20"/>
      <w:lang w:val="uk-UA" w:eastAsia="ar-SA"/>
    </w:rPr>
  </w:style>
  <w:style w:type="paragraph" w:styleId="a4">
    <w:name w:val="Body Text Indent"/>
    <w:basedOn w:val="a"/>
    <w:link w:val="a5"/>
    <w:rsid w:val="008A4C30"/>
    <w:pPr>
      <w:suppressAutoHyphens/>
      <w:spacing w:after="0" w:line="240" w:lineRule="auto"/>
      <w:ind w:firstLine="720"/>
      <w:jc w:val="both"/>
    </w:pPr>
    <w:rPr>
      <w:rFonts w:ascii="Times New Roman" w:eastAsia="Times New Roman" w:hAnsi="Times New Roman" w:cs="Times New Roman"/>
      <w:sz w:val="32"/>
      <w:szCs w:val="20"/>
      <w:lang w:eastAsia="ar-SA"/>
    </w:rPr>
  </w:style>
  <w:style w:type="character" w:customStyle="1" w:styleId="a5">
    <w:name w:val="Основной текст с отступом Знак"/>
    <w:basedOn w:val="a0"/>
    <w:link w:val="a4"/>
    <w:rsid w:val="008A4C30"/>
    <w:rPr>
      <w:rFonts w:ascii="Times New Roman" w:eastAsia="Times New Roman" w:hAnsi="Times New Roman" w:cs="Times New Roman"/>
      <w:sz w:val="32"/>
      <w:szCs w:val="20"/>
      <w:lang w:eastAsia="ar-SA"/>
    </w:rPr>
  </w:style>
  <w:style w:type="paragraph" w:styleId="a6">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Знак"/>
    <w:basedOn w:val="a"/>
    <w:link w:val="10"/>
    <w:uiPriority w:val="99"/>
    <w:unhideWhenUsed/>
    <w:rsid w:val="005C4F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
    <w:link w:val="a6"/>
    <w:uiPriority w:val="99"/>
    <w:locked/>
    <w:rsid w:val="005C4F9B"/>
    <w:rPr>
      <w:rFonts w:ascii="Times New Roman" w:eastAsia="Times New Roman" w:hAnsi="Times New Roman" w:cs="Times New Roman"/>
      <w:sz w:val="24"/>
      <w:szCs w:val="24"/>
      <w:lang w:val="uk-UA" w:eastAsia="uk-UA"/>
    </w:rPr>
  </w:style>
  <w:style w:type="paragraph" w:customStyle="1" w:styleId="2">
    <w:name w:val="Без интервала2"/>
    <w:rsid w:val="005C4F9B"/>
    <w:pPr>
      <w:spacing w:after="0" w:line="240" w:lineRule="auto"/>
    </w:pPr>
    <w:rPr>
      <w:rFonts w:ascii="Calibri" w:eastAsia="Times New Roman" w:hAnsi="Calibri" w:cs="Times New Roman"/>
      <w:lang w:val="uk-UA"/>
    </w:rPr>
  </w:style>
  <w:style w:type="paragraph" w:styleId="a7">
    <w:name w:val="Balloon Text"/>
    <w:basedOn w:val="a"/>
    <w:link w:val="a8"/>
    <w:uiPriority w:val="99"/>
    <w:semiHidden/>
    <w:unhideWhenUsed/>
    <w:rsid w:val="00B47D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7D1B"/>
    <w:rPr>
      <w:rFonts w:ascii="Segoe UI" w:hAnsi="Segoe UI" w:cs="Segoe UI"/>
      <w:sz w:val="18"/>
      <w:szCs w:val="18"/>
    </w:rPr>
  </w:style>
  <w:style w:type="character" w:styleId="a9">
    <w:name w:val="Strong"/>
    <w:basedOn w:val="a0"/>
    <w:qFormat/>
    <w:rsid w:val="00E8002B"/>
    <w:rPr>
      <w:b/>
      <w:bCs/>
    </w:rPr>
  </w:style>
  <w:style w:type="paragraph" w:customStyle="1" w:styleId="western">
    <w:name w:val="western"/>
    <w:basedOn w:val="a"/>
    <w:rsid w:val="00B95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D4FCD"/>
  </w:style>
  <w:style w:type="character" w:customStyle="1" w:styleId="rvts37">
    <w:name w:val="rvts37"/>
    <w:basedOn w:val="a0"/>
    <w:rsid w:val="003D4FCD"/>
  </w:style>
  <w:style w:type="paragraph" w:styleId="aa">
    <w:name w:val="List Paragraph"/>
    <w:basedOn w:val="a"/>
    <w:uiPriority w:val="34"/>
    <w:qFormat/>
    <w:rsid w:val="0045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Администратор</cp:lastModifiedBy>
  <cp:revision>14</cp:revision>
  <cp:lastPrinted>2021-10-21T07:38:00Z</cp:lastPrinted>
  <dcterms:created xsi:type="dcterms:W3CDTF">2021-10-21T10:25:00Z</dcterms:created>
  <dcterms:modified xsi:type="dcterms:W3CDTF">2021-10-23T07:08:00Z</dcterms:modified>
</cp:coreProperties>
</file>