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A" w:rsidRPr="009B7E2B" w:rsidRDefault="007073AA" w:rsidP="007073AA">
      <w:pPr>
        <w:jc w:val="center"/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82B3739" wp14:editId="1CF245FF">
            <wp:extent cx="532765" cy="63627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/>
          <w:sz w:val="28"/>
          <w:szCs w:val="28"/>
          <w:lang w:val="uk-UA" w:eastAsia="en-US"/>
        </w:rPr>
        <w:t>ВЕЛИКООЛЕКСАНДРІВСЬКА СЕЛИЩНА РАДА</w:t>
      </w: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/>
          <w:sz w:val="28"/>
          <w:szCs w:val="28"/>
          <w:lang w:val="uk-UA" w:eastAsia="en-US"/>
        </w:rPr>
        <w:t>ВЕЛИКООЛЕКСАНДРІВСЬКОГО РАЙОНУ</w:t>
      </w: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/>
          <w:sz w:val="28"/>
          <w:szCs w:val="28"/>
          <w:lang w:val="uk-UA" w:eastAsia="en-US"/>
        </w:rPr>
        <w:t>ХЕРСОНСЬКОЇ ОБЛАСТІ</w:t>
      </w: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/>
          <w:sz w:val="28"/>
          <w:szCs w:val="28"/>
          <w:lang w:val="uk-UA" w:eastAsia="en-US"/>
        </w:rPr>
        <w:t>восьмого скликання</w:t>
      </w: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/>
          <w:sz w:val="28"/>
          <w:szCs w:val="28"/>
          <w:lang w:val="uk-UA" w:eastAsia="en-US"/>
        </w:rPr>
        <w:t xml:space="preserve"> Шоста сесія </w:t>
      </w: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7073AA" w:rsidRPr="009B7E2B" w:rsidRDefault="007073AA" w:rsidP="007073AA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/>
          <w:sz w:val="28"/>
          <w:szCs w:val="28"/>
          <w:lang w:val="uk-UA" w:eastAsia="en-US"/>
        </w:rPr>
        <w:t>РІШЕННЯ</w:t>
      </w:r>
    </w:p>
    <w:p w:rsidR="007073AA" w:rsidRPr="009B7E2B" w:rsidRDefault="007073AA" w:rsidP="007073AA">
      <w:pPr>
        <w:jc w:val="center"/>
        <w:rPr>
          <w:rFonts w:eastAsiaTheme="minorHAnsi" w:cstheme="minorBidi"/>
          <w:sz w:val="28"/>
          <w:szCs w:val="28"/>
          <w:lang w:val="uk-UA" w:eastAsia="en-US"/>
        </w:rPr>
      </w:pPr>
    </w:p>
    <w:p w:rsidR="007073AA" w:rsidRPr="009B7E2B" w:rsidRDefault="007073AA" w:rsidP="007073AA">
      <w:pPr>
        <w:rPr>
          <w:rFonts w:eastAsiaTheme="minorHAnsi" w:cstheme="minorBidi"/>
          <w:sz w:val="28"/>
          <w:szCs w:val="22"/>
          <w:lang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>Від 17 березня 2021  року       смт Велика Олександрівка</w:t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  <w:t xml:space="preserve">               № 367</w:t>
      </w:r>
    </w:p>
    <w:p w:rsidR="007073AA" w:rsidRPr="009B7E2B" w:rsidRDefault="007073AA" w:rsidP="007073AA">
      <w:pPr>
        <w:ind w:firstLine="567"/>
        <w:jc w:val="both"/>
        <w:rPr>
          <w:color w:val="000000"/>
          <w:sz w:val="28"/>
          <w:szCs w:val="28"/>
          <w:lang w:val="uk-UA" w:eastAsia="ar-SA"/>
        </w:rPr>
      </w:pPr>
    </w:p>
    <w:p w:rsidR="007073AA" w:rsidRPr="009B7E2B" w:rsidRDefault="007073AA" w:rsidP="007073AA">
      <w:pPr>
        <w:jc w:val="both"/>
        <w:rPr>
          <w:rFonts w:eastAsiaTheme="minorHAnsi" w:cstheme="minorBidi"/>
          <w:bCs/>
          <w:iCs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Про внесення змін до рішення </w:t>
      </w:r>
      <w:proofErr w:type="spellStart"/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>Великоолександрівської</w:t>
      </w:r>
      <w:proofErr w:type="spellEnd"/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 </w:t>
      </w:r>
    </w:p>
    <w:p w:rsidR="007073AA" w:rsidRPr="009B7E2B" w:rsidRDefault="007073AA" w:rsidP="007073AA">
      <w:pPr>
        <w:jc w:val="both"/>
        <w:rPr>
          <w:rFonts w:eastAsiaTheme="minorHAnsi" w:cstheme="minorBidi"/>
          <w:bCs/>
          <w:iCs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селищної ради від 24 грудня 2020 року № 46 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>«</w:t>
      </w:r>
      <w:r w:rsidRPr="009B7E2B">
        <w:rPr>
          <w:rFonts w:eastAsiaTheme="minorHAnsi" w:cstheme="minorBidi"/>
          <w:sz w:val="28"/>
          <w:szCs w:val="28"/>
          <w:lang w:val="uk-UA" w:eastAsia="en-US"/>
        </w:rPr>
        <w:t xml:space="preserve">Про забезпечення безкоштовним харчуванням 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 xml:space="preserve">дітей батьків - учасників бойових дій АТО та ООС 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 xml:space="preserve">у </w:t>
      </w: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закладах загальної середньої освіти району у 2021 році»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</w:pP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ab/>
        <w:t xml:space="preserve">Відповідно до Закону України «Про внесення змін до деяких законів України щодо забезпечення безкоштовним харчуванням дітей внутрішньо переміщених осіб», висновків та рекомендацій постійних комісій з питань </w:t>
      </w:r>
      <w:r w:rsidRPr="009B7E2B">
        <w:rPr>
          <w:rFonts w:eastAsiaTheme="minorHAnsi" w:cstheme="minorBidi"/>
          <w:sz w:val="28"/>
          <w:szCs w:val="28"/>
          <w:lang w:val="uk-UA" w:eastAsia="en-US"/>
        </w:rPr>
        <w:t xml:space="preserve"> бюджету, фінансів, </w:t>
      </w:r>
      <w:r w:rsidRPr="009B7E2B"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соціально-економічного розвитку, житлово- комунального господарства  та управління майном комунальної власності та  з гуманітарних питань, </w:t>
      </w: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на підставі статей 26, 32 Закону України «Про місцеве самоврядування в Україні» селищна рада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</w:pPr>
    </w:p>
    <w:p w:rsidR="007073AA" w:rsidRPr="009B7E2B" w:rsidRDefault="007073AA" w:rsidP="007073AA">
      <w:pPr>
        <w:jc w:val="center"/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ВИРІШИЛА: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ab/>
        <w:t xml:space="preserve">1. </w:t>
      </w:r>
      <w:proofErr w:type="spellStart"/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Внести</w:t>
      </w:r>
      <w:proofErr w:type="spellEnd"/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 xml:space="preserve"> зміни </w:t>
      </w:r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до рішення </w:t>
      </w:r>
      <w:proofErr w:type="spellStart"/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>Великоолександрівської</w:t>
      </w:r>
      <w:proofErr w:type="spellEnd"/>
      <w:r w:rsidRPr="009B7E2B">
        <w:rPr>
          <w:rFonts w:eastAsiaTheme="minorHAnsi" w:cstheme="minorBidi"/>
          <w:bCs/>
          <w:iCs/>
          <w:sz w:val="28"/>
          <w:szCs w:val="28"/>
          <w:lang w:val="uk-UA" w:eastAsia="en-US"/>
        </w:rPr>
        <w:t xml:space="preserve"> селищної ради від 24 грудня 2020 року № 46 «</w:t>
      </w:r>
      <w:r w:rsidRPr="009B7E2B">
        <w:rPr>
          <w:rFonts w:eastAsiaTheme="minorHAnsi" w:cstheme="minorBidi"/>
          <w:sz w:val="28"/>
          <w:szCs w:val="28"/>
          <w:lang w:val="uk-UA" w:eastAsia="en-US"/>
        </w:rPr>
        <w:t xml:space="preserve">Про забезпечення безкоштовним харчуванням дітей батьків - учасників бойових дій АТО та ООС у </w:t>
      </w: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закладах загальної середньої освіти району у 2021 році»: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ab/>
        <w:t>1.1. у заголовку рішення після слів «</w:t>
      </w:r>
      <w:r w:rsidRPr="009B7E2B">
        <w:rPr>
          <w:rFonts w:eastAsiaTheme="minorHAnsi" w:cstheme="minorBidi"/>
          <w:sz w:val="28"/>
          <w:szCs w:val="28"/>
          <w:lang w:val="uk-UA" w:eastAsia="en-US"/>
        </w:rPr>
        <w:t>учасників бойових дій АТО та ООС» записати «та внутрішньо переміщених осіб», далі за текстом.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ab/>
        <w:t>1.2. у пункті 1 рішення після слів «батьки яких є учасниками бойових дій АТО та ООС (в тому числі - які померли або загинули)» записати «та внутрішньо переміщених осіб».</w:t>
      </w:r>
    </w:p>
    <w:p w:rsidR="007073AA" w:rsidRPr="009B7E2B" w:rsidRDefault="007073AA" w:rsidP="007073AA">
      <w:pPr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ab/>
        <w:t>2. Це рішення набирає чинності з 01 березня 2021 року.</w:t>
      </w:r>
    </w:p>
    <w:p w:rsidR="007073AA" w:rsidRPr="009B7E2B" w:rsidRDefault="007073AA" w:rsidP="007073AA">
      <w:pPr>
        <w:ind w:firstLine="564"/>
        <w:jc w:val="both"/>
        <w:rPr>
          <w:rFonts w:eastAsiaTheme="minorHAnsi" w:cstheme="minorBidi"/>
          <w:color w:val="000000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ab/>
        <w:t xml:space="preserve">3. Контроль за виконанням цього рішення покласти на постійну комісію з питань бюджету, фінансів, </w:t>
      </w:r>
      <w:r w:rsidRPr="009B7E2B">
        <w:rPr>
          <w:rFonts w:eastAsiaTheme="minorHAnsi" w:cstheme="minorBidi"/>
          <w:color w:val="000000"/>
          <w:sz w:val="28"/>
          <w:szCs w:val="28"/>
          <w:lang w:val="uk-UA" w:eastAsia="en-US"/>
        </w:rPr>
        <w:t>соціально-економічного розвитку, житлово- комунального господарства  та управління майном комунальної власності та комісію з гуманітарних питань.</w:t>
      </w:r>
    </w:p>
    <w:p w:rsidR="007073AA" w:rsidRPr="009B7E2B" w:rsidRDefault="007073AA" w:rsidP="007073AA">
      <w:pPr>
        <w:ind w:firstLine="564"/>
        <w:jc w:val="both"/>
        <w:rPr>
          <w:rFonts w:eastAsiaTheme="minorHAnsi" w:cstheme="minorBidi"/>
          <w:color w:val="000000"/>
          <w:sz w:val="28"/>
          <w:szCs w:val="28"/>
          <w:lang w:val="uk-UA" w:eastAsia="en-US"/>
        </w:rPr>
      </w:pPr>
    </w:p>
    <w:p w:rsidR="007073AA" w:rsidRPr="009B7E2B" w:rsidRDefault="007073AA" w:rsidP="007073AA">
      <w:pPr>
        <w:rPr>
          <w:rFonts w:eastAsiaTheme="minorHAnsi" w:cstheme="minorBidi"/>
          <w:sz w:val="28"/>
          <w:szCs w:val="28"/>
          <w:lang w:val="uk-UA" w:eastAsia="en-US"/>
        </w:rPr>
      </w:pPr>
      <w:r w:rsidRPr="009B7E2B">
        <w:rPr>
          <w:rFonts w:eastAsiaTheme="minorHAnsi" w:cstheme="minorBidi"/>
          <w:sz w:val="28"/>
          <w:szCs w:val="28"/>
          <w:lang w:val="uk-UA" w:eastAsia="en-US"/>
        </w:rPr>
        <w:t xml:space="preserve">Селищний голова </w:t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</w:r>
      <w:r w:rsidRPr="009B7E2B">
        <w:rPr>
          <w:rFonts w:eastAsiaTheme="minorHAnsi" w:cstheme="minorBidi"/>
          <w:sz w:val="28"/>
          <w:szCs w:val="28"/>
          <w:lang w:val="uk-UA" w:eastAsia="en-US"/>
        </w:rPr>
        <w:tab/>
        <w:t>Н.В. Корнієнко</w:t>
      </w:r>
    </w:p>
    <w:p w:rsidR="0032224A" w:rsidRPr="007073AA" w:rsidRDefault="0032224A" w:rsidP="007073AA">
      <w:bookmarkStart w:id="0" w:name="_GoBack"/>
      <w:bookmarkEnd w:id="0"/>
    </w:p>
    <w:sectPr w:rsidR="0032224A" w:rsidRPr="007073AA" w:rsidSect="00E51C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52B13"/>
    <w:multiLevelType w:val="singleLevel"/>
    <w:tmpl w:val="54747AAA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61819"/>
    <w:multiLevelType w:val="multilevel"/>
    <w:tmpl w:val="A53A44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 w15:restartNumberingAfterBreak="0">
    <w:nsid w:val="35BA66D1"/>
    <w:multiLevelType w:val="multilevel"/>
    <w:tmpl w:val="7E423F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4" w15:restartNumberingAfterBreak="0">
    <w:nsid w:val="6B7F4872"/>
    <w:multiLevelType w:val="singleLevel"/>
    <w:tmpl w:val="1A72F61A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3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53"/>
    <w:rsid w:val="000B6066"/>
    <w:rsid w:val="00172671"/>
    <w:rsid w:val="00181A57"/>
    <w:rsid w:val="00245BA5"/>
    <w:rsid w:val="002B3AE5"/>
    <w:rsid w:val="002B6BA3"/>
    <w:rsid w:val="0032224A"/>
    <w:rsid w:val="007073AA"/>
    <w:rsid w:val="008B70A1"/>
    <w:rsid w:val="00AB6353"/>
    <w:rsid w:val="00BF7175"/>
    <w:rsid w:val="00D666D1"/>
    <w:rsid w:val="00DD499B"/>
    <w:rsid w:val="00E51C64"/>
    <w:rsid w:val="00F61A04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D71D"/>
  <w15:chartTrackingRefBased/>
  <w15:docId w15:val="{0FA94E1D-A9BE-4A34-8817-C2F370F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B3AE5"/>
    <w:pPr>
      <w:keepNext/>
      <w:numPr>
        <w:ilvl w:val="2"/>
        <w:numId w:val="6"/>
      </w:numPr>
      <w:suppressAutoHyphens/>
      <w:jc w:val="center"/>
      <w:outlineLvl w:val="2"/>
    </w:pPr>
    <w:rPr>
      <w:b/>
      <w:bCs/>
      <w:iC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3AE5"/>
    <w:rPr>
      <w:rFonts w:ascii="Times New Roman" w:eastAsia="Times New Roman" w:hAnsi="Times New Roman" w:cs="Times New Roman"/>
      <w:b/>
      <w:bCs/>
      <w:iCs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2021-05-31T11:17:00Z</dcterms:created>
  <dcterms:modified xsi:type="dcterms:W3CDTF">2021-05-31T11:17:00Z</dcterms:modified>
</cp:coreProperties>
</file>